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9D8C7" w14:textId="77777777" w:rsidR="0066520D" w:rsidRDefault="00282155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</w:t>
      </w:r>
      <w:r w:rsidRPr="00F533AC">
        <w:rPr>
          <w:rFonts w:ascii="Times New Roman" w:hAnsi="Times New Roman" w:cs="Times New Roman"/>
          <w:sz w:val="22"/>
          <w:szCs w:val="22"/>
        </w:rPr>
        <w:t xml:space="preserve"> № </w:t>
      </w:r>
      <w:r>
        <w:rPr>
          <w:rFonts w:ascii="Times New Roman" w:hAnsi="Times New Roman" w:cs="Times New Roman"/>
          <w:bCs w:val="0"/>
          <w:sz w:val="22"/>
          <w:szCs w:val="22"/>
        </w:rPr>
        <w:t>_____________</w:t>
      </w:r>
    </w:p>
    <w:p w14:paraId="7D0DBE3D" w14:textId="77777777" w:rsidR="0066520D" w:rsidRDefault="0028215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14:paraId="7BCCCCC2" w14:textId="77777777" w:rsidR="0066520D" w:rsidRDefault="0066520D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66520D" w14:paraId="59880184" w14:textId="77777777">
        <w:tc>
          <w:tcPr>
            <w:tcW w:w="5027" w:type="dxa"/>
          </w:tcPr>
          <w:p w14:paraId="403C6B9C" w14:textId="77777777" w:rsidR="0066520D" w:rsidRDefault="0028215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Кемерово                                                                         </w:t>
            </w:r>
          </w:p>
        </w:tc>
        <w:tc>
          <w:tcPr>
            <w:tcW w:w="5028" w:type="dxa"/>
          </w:tcPr>
          <w:p w14:paraId="59E8E6C1" w14:textId="77777777" w:rsidR="0066520D" w:rsidRDefault="0028215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14:paraId="63304B6B" w14:textId="77777777" w:rsidR="0066520D" w:rsidRDefault="0066520D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14:paraId="2A4BDDB4" w14:textId="77777777" w:rsidR="0066520D" w:rsidRDefault="0066520D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50907818" w14:textId="1271961D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Специализированный застройщик «СДС-Финанс»,</w:t>
      </w:r>
      <w:r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>
        <w:rPr>
          <w:rFonts w:ascii="Times New Roman" w:hAnsi="Times New Roman" w:cs="Times New Roman"/>
          <w:b/>
          <w:sz w:val="22"/>
          <w:szCs w:val="22"/>
        </w:rPr>
        <w:t>«Застройщик»</w:t>
      </w:r>
      <w:r>
        <w:rPr>
          <w:rFonts w:ascii="Times New Roman" w:hAnsi="Times New Roman" w:cs="Times New Roman"/>
          <w:sz w:val="22"/>
          <w:szCs w:val="22"/>
        </w:rPr>
        <w:t>, в лице</w:t>
      </w:r>
      <w:r w:rsidR="00F533AC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от </w:t>
      </w:r>
      <w:r w:rsidR="00F533AC">
        <w:rPr>
          <w:rFonts w:ascii="Times New Roman" w:hAnsi="Times New Roman" w:cs="Times New Roman"/>
          <w:sz w:val="21"/>
          <w:szCs w:val="21"/>
        </w:rPr>
        <w:t>______________________</w:t>
      </w:r>
      <w:r>
        <w:rPr>
          <w:rFonts w:ascii="Times New Roman" w:hAnsi="Times New Roman" w:cs="Times New Roman"/>
          <w:sz w:val="21"/>
          <w:szCs w:val="21"/>
        </w:rPr>
        <w:t xml:space="preserve"> года, удостоверенной нотариусом Кемеровского нотариального округа Кемеровской области </w:t>
      </w:r>
      <w:r w:rsidR="00F533AC">
        <w:rPr>
          <w:rFonts w:ascii="Times New Roman" w:hAnsi="Times New Roman" w:cs="Times New Roman"/>
          <w:sz w:val="21"/>
          <w:szCs w:val="21"/>
        </w:rPr>
        <w:t>_______________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с одной стороны, и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66520D" w14:paraId="7818EB5A" w14:textId="77777777">
        <w:tc>
          <w:tcPr>
            <w:tcW w:w="10055" w:type="dxa"/>
          </w:tcPr>
          <w:p w14:paraId="1B6F2CCC" w14:textId="77777777" w:rsidR="0066520D" w:rsidRDefault="00282155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_________________, 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14:paraId="301EA7E3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именуемый в дальнейшем </w:t>
      </w:r>
      <w:r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>
        <w:rPr>
          <w:rFonts w:ascii="Times New Roman" w:hAnsi="Times New Roman" w:cs="Times New Roman"/>
          <w:b/>
          <w:sz w:val="22"/>
          <w:szCs w:val="22"/>
        </w:rPr>
        <w:t>«Стороны»,</w:t>
      </w:r>
      <w:r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14:paraId="23BB9006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ФЗ</w:t>
      </w:r>
      <w:r>
        <w:rPr>
          <w:rFonts w:ascii="Times New Roman" w:hAnsi="Times New Roman" w:cs="Times New Roman"/>
          <w:sz w:val="22"/>
          <w:szCs w:val="22"/>
        </w:rPr>
        <w:t xml:space="preserve">  (</w:t>
      </w:r>
      <w:proofErr w:type="gramEnd"/>
      <w:r>
        <w:rPr>
          <w:rFonts w:ascii="Times New Roman" w:hAnsi="Times New Roman" w:cs="Times New Roman"/>
          <w:sz w:val="22"/>
          <w:szCs w:val="22"/>
        </w:rPr>
        <w:t>далее по тексту - Федеральный закон № 214-ФЗ) заключили настоящий Договор о нижеследующем:</w:t>
      </w:r>
    </w:p>
    <w:p w14:paraId="310CD51B" w14:textId="77777777" w:rsidR="0066520D" w:rsidRDefault="00665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41038A94" w14:textId="77777777" w:rsidR="0066520D" w:rsidRDefault="00665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649C0926" w14:textId="77777777" w:rsidR="0066520D" w:rsidRDefault="00282155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1887F2A8" w14:textId="77777777" w:rsidR="0066520D" w:rsidRDefault="00282155">
      <w:pPr>
        <w:pStyle w:val="ConsPlusNormal"/>
        <w:widowControl/>
        <w:numPr>
          <w:ilvl w:val="1"/>
          <w:numId w:val="2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 30Б, расположенный по строительному адресу: Кемеровская область-Кузбасс, Кемеровский городской округ, город Кемерово, Центральный район, микрорайон №7Б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</w:t>
      </w:r>
    </w:p>
    <w:p w14:paraId="499AE037" w14:textId="6D69FB9C" w:rsidR="0066520D" w:rsidRDefault="00282155">
      <w:pPr>
        <w:pStyle w:val="ConsPlusNormal"/>
        <w:widowControl/>
        <w:ind w:firstLineChars="400" w:firstLine="8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Дом расположен, микрорайон №7Б, строительный номер №30А, 30Б.Категория земель: земли населённых пунктов, виды разрешенного использования: многоэтажная жилая застройка (высотная застройка) - далее по тексту - Земельный участок. Земельный участок принадлежит Застройщику на праве 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аренды.на</w:t>
      </w:r>
      <w:proofErr w:type="spellEnd"/>
      <w:proofErr w:type="gramEnd"/>
      <w:r>
        <w:rPr>
          <w:rFonts w:ascii="Times New Roman" w:hAnsi="Times New Roman" w:cs="Times New Roman"/>
          <w:sz w:val="22"/>
          <w:szCs w:val="22"/>
        </w:rPr>
        <w:t xml:space="preserve"> земельном участке с кадастровым номером 42:24:0501009:9095, площадью 8461 </w:t>
      </w:r>
      <w:proofErr w:type="spellStart"/>
      <w:r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., адрес (местоположение): Российская Федерация, Кемеровская область-Кузбасс, </w:t>
      </w:r>
      <w:proofErr w:type="spellStart"/>
      <w:r>
        <w:rPr>
          <w:rFonts w:ascii="Times New Roman" w:hAnsi="Times New Roman" w:cs="Times New Roman"/>
          <w:sz w:val="22"/>
          <w:szCs w:val="22"/>
        </w:rPr>
        <w:t>г.о</w:t>
      </w:r>
      <w:proofErr w:type="spellEnd"/>
      <w:r>
        <w:rPr>
          <w:rFonts w:ascii="Times New Roman" w:hAnsi="Times New Roman" w:cs="Times New Roman"/>
          <w:sz w:val="22"/>
          <w:szCs w:val="22"/>
        </w:rPr>
        <w:t>. Кемеровский, г. Кемерово, ул. 1-я Заречная, з/у 13 </w:t>
      </w:r>
    </w:p>
    <w:p w14:paraId="1F9B780D" w14:textId="77777777" w:rsidR="0066520D" w:rsidRDefault="00282155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14:paraId="5EE1CB37" w14:textId="77777777" w:rsidR="0066520D" w:rsidRDefault="0066520D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66520D" w14:paraId="12608277" w14:textId="77777777">
        <w:trPr>
          <w:trHeight w:val="276"/>
        </w:trPr>
        <w:tc>
          <w:tcPr>
            <w:tcW w:w="6343" w:type="dxa"/>
          </w:tcPr>
          <w:p w14:paraId="62850C14" w14:textId="77777777" w:rsidR="0066520D" w:rsidRDefault="00282155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2E1C45BF" w14:textId="77777777" w:rsidR="0066520D" w:rsidRDefault="00282155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66520D" w14:paraId="2385DE0E" w14:textId="77777777">
        <w:trPr>
          <w:trHeight w:val="276"/>
        </w:trPr>
        <w:tc>
          <w:tcPr>
            <w:tcW w:w="6343" w:type="dxa"/>
          </w:tcPr>
          <w:p w14:paraId="2EA5B8C5" w14:textId="77777777" w:rsidR="0066520D" w:rsidRDefault="00282155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14:paraId="204814E6" w14:textId="77777777" w:rsidR="0066520D" w:rsidRDefault="00282155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</w:tr>
      <w:tr w:rsidR="0066520D" w14:paraId="40E22FB7" w14:textId="77777777">
        <w:trPr>
          <w:trHeight w:val="276"/>
        </w:trPr>
        <w:tc>
          <w:tcPr>
            <w:tcW w:w="6343" w:type="dxa"/>
          </w:tcPr>
          <w:p w14:paraId="3454ED67" w14:textId="77777777" w:rsidR="0066520D" w:rsidRDefault="002821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661E5C47" w14:textId="77777777" w:rsidR="0066520D" w:rsidRDefault="00282155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Жилое</w:t>
            </w:r>
          </w:p>
        </w:tc>
      </w:tr>
      <w:tr w:rsidR="0066520D" w14:paraId="219B6AB4" w14:textId="77777777">
        <w:trPr>
          <w:trHeight w:val="276"/>
        </w:trPr>
        <w:tc>
          <w:tcPr>
            <w:tcW w:w="6343" w:type="dxa"/>
          </w:tcPr>
          <w:p w14:paraId="53D02A91" w14:textId="77777777" w:rsidR="0066520D" w:rsidRDefault="002821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6ACFF571" w14:textId="77777777" w:rsidR="0066520D" w:rsidRDefault="00282155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</w:tr>
      <w:tr w:rsidR="0066520D" w14:paraId="5BB6405A" w14:textId="77777777">
        <w:trPr>
          <w:trHeight w:val="276"/>
        </w:trPr>
        <w:tc>
          <w:tcPr>
            <w:tcW w:w="6343" w:type="dxa"/>
          </w:tcPr>
          <w:p w14:paraId="4C4884B1" w14:textId="77777777" w:rsidR="0066520D" w:rsidRDefault="002821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14:paraId="69174FB3" w14:textId="77777777" w:rsidR="0066520D" w:rsidRDefault="00282155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11 736,29</w:t>
            </w:r>
            <w:r>
              <w:rPr>
                <w:sz w:val="22"/>
                <w:szCs w:val="22"/>
              </w:rPr>
              <w:t>кв</w:t>
            </w:r>
            <w:r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</w:tr>
      <w:tr w:rsidR="0066520D" w14:paraId="362EB86F" w14:textId="77777777">
        <w:trPr>
          <w:trHeight w:val="276"/>
        </w:trPr>
        <w:tc>
          <w:tcPr>
            <w:tcW w:w="6343" w:type="dxa"/>
          </w:tcPr>
          <w:p w14:paraId="280A645B" w14:textId="77777777" w:rsidR="0066520D" w:rsidRDefault="002821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1BA1F74D" w14:textId="77777777" w:rsidR="0066520D" w:rsidRDefault="00282155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 сборным железобетонным каркасом и стенами из крупных </w:t>
            </w:r>
            <w:proofErr w:type="gramStart"/>
            <w:r>
              <w:rPr>
                <w:color w:val="000000"/>
                <w:sz w:val="22"/>
                <w:szCs w:val="22"/>
              </w:rPr>
              <w:t>каменных  блоков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и панелей</w:t>
            </w:r>
          </w:p>
        </w:tc>
      </w:tr>
      <w:tr w:rsidR="0066520D" w14:paraId="0798FD0E" w14:textId="77777777">
        <w:trPr>
          <w:trHeight w:val="276"/>
        </w:trPr>
        <w:tc>
          <w:tcPr>
            <w:tcW w:w="6343" w:type="dxa"/>
          </w:tcPr>
          <w:p w14:paraId="753B5CBD" w14:textId="77777777" w:rsidR="0066520D" w:rsidRDefault="002821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428C237A" w14:textId="77777777" w:rsidR="0066520D" w:rsidRDefault="00282155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сборные железобетонные</w:t>
            </w:r>
          </w:p>
        </w:tc>
      </w:tr>
      <w:tr w:rsidR="0066520D" w14:paraId="5E29109E" w14:textId="77777777">
        <w:trPr>
          <w:trHeight w:val="276"/>
        </w:trPr>
        <w:tc>
          <w:tcPr>
            <w:tcW w:w="6343" w:type="dxa"/>
          </w:tcPr>
          <w:p w14:paraId="102AD8CE" w14:textId="77777777" w:rsidR="0066520D" w:rsidRDefault="002821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6BA622F3" w14:textId="77777777" w:rsidR="0066520D" w:rsidRDefault="00282155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</w:tr>
      <w:tr w:rsidR="0066520D" w14:paraId="3ECF0702" w14:textId="77777777">
        <w:trPr>
          <w:trHeight w:val="276"/>
        </w:trPr>
        <w:tc>
          <w:tcPr>
            <w:tcW w:w="6343" w:type="dxa"/>
          </w:tcPr>
          <w:p w14:paraId="3F053767" w14:textId="77777777" w:rsidR="0066520D" w:rsidRDefault="0028215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668194FF" w14:textId="77777777" w:rsidR="0066520D" w:rsidRDefault="00282155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баллов</w:t>
            </w:r>
          </w:p>
        </w:tc>
      </w:tr>
    </w:tbl>
    <w:p w14:paraId="67455228" w14:textId="77777777" w:rsidR="0066520D" w:rsidRDefault="0066520D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484E8F7" w14:textId="77777777" w:rsidR="0066520D" w:rsidRDefault="00282155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1.3. </w:t>
      </w:r>
      <w:r>
        <w:rPr>
          <w:rFonts w:ascii="Times New Roman" w:hAnsi="Times New Roman" w:cs="Times New Roman"/>
          <w:sz w:val="21"/>
          <w:szCs w:val="21"/>
        </w:rPr>
        <w:t xml:space="preserve"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соблюдение требований ФЗ «Технический регламент о безопасности зданий и сооружений»,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также согласно ГОСТ 72509-2026 «Отделочные работы», утвержденного Приказом №66-ст Федерального агентства по техническому регулированию и метрологии от 30.01.2026 (далее по тексту – ГОСТ 72509-2026). 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Все иные СП, С</w:t>
      </w:r>
      <w:r>
        <w:rPr>
          <w:rFonts w:ascii="Times New Roman" w:hAnsi="Times New Roman" w:cs="Times New Roman"/>
          <w:sz w:val="21"/>
          <w:szCs w:val="21"/>
        </w:rPr>
        <w:t>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</w:t>
      </w:r>
    </w:p>
    <w:p w14:paraId="71383F90" w14:textId="77777777" w:rsidR="0066520D" w:rsidRDefault="00282155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1.4. Помещение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46"/>
        <w:gridCol w:w="5130"/>
      </w:tblGrid>
      <w:tr w:rsidR="0066520D" w14:paraId="22C875CC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9AA2EF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210687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66520D" w14:paraId="23DFD7F4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C3B84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BB449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66520D" w14:paraId="729DA8C8" w14:textId="77777777">
        <w:trPr>
          <w:trHeight w:hRule="exact" w:val="632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5156FC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pacing w:val="-2"/>
                <w:sz w:val="22"/>
                <w:szCs w:val="22"/>
              </w:rPr>
              <w:t xml:space="preserve">Общая проектная площадь, с учетом лоджии с </w:t>
            </w:r>
            <w:proofErr w:type="gramStart"/>
            <w:r>
              <w:rPr>
                <w:spacing w:val="-2"/>
                <w:sz w:val="22"/>
                <w:szCs w:val="22"/>
              </w:rPr>
              <w:t xml:space="preserve">коэффициентом,  </w:t>
            </w:r>
            <w:proofErr w:type="spellStart"/>
            <w:r>
              <w:rPr>
                <w:spacing w:val="-2"/>
                <w:sz w:val="22"/>
                <w:szCs w:val="22"/>
              </w:rPr>
              <w:t>кв</w:t>
            </w:r>
            <w:proofErr w:type="gramEnd"/>
            <w:r>
              <w:rPr>
                <w:spacing w:val="-2"/>
                <w:sz w:val="22"/>
                <w:szCs w:val="22"/>
              </w:rPr>
              <w:t>.м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C701C2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66520D" w14:paraId="1B8010CD" w14:textId="77777777">
        <w:trPr>
          <w:trHeight w:hRule="exact" w:val="57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414FA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 xml:space="preserve">Общая проектная площадь, без учета </w:t>
            </w:r>
            <w:proofErr w:type="gramStart"/>
            <w:r>
              <w:rPr>
                <w:spacing w:val="-2"/>
                <w:sz w:val="22"/>
                <w:szCs w:val="22"/>
              </w:rPr>
              <w:t xml:space="preserve">лоджии,  </w:t>
            </w:r>
            <w:proofErr w:type="spellStart"/>
            <w:r>
              <w:rPr>
                <w:spacing w:val="-2"/>
                <w:sz w:val="22"/>
                <w:szCs w:val="22"/>
              </w:rPr>
              <w:t>кв</w:t>
            </w:r>
            <w:proofErr w:type="gramEnd"/>
            <w:r>
              <w:rPr>
                <w:spacing w:val="-2"/>
                <w:sz w:val="22"/>
                <w:szCs w:val="22"/>
              </w:rPr>
              <w:t>.м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C9E37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color w:val="222222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49B3C6AB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5B98B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pacing w:val="-3"/>
                <w:sz w:val="22"/>
                <w:szCs w:val="22"/>
              </w:rPr>
              <w:t xml:space="preserve">Жилая проектная площадь, </w:t>
            </w:r>
            <w:proofErr w:type="spellStart"/>
            <w:proofErr w:type="gramStart"/>
            <w:r>
              <w:rPr>
                <w:spacing w:val="-3"/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42A85C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4095D1F8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8E572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Этаж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A73C8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66520D" w14:paraId="34BB1F2E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B3EB0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7C01E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66520D" w14:paraId="46BF664E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3BA81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59F78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2029105D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F21F8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EA4986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7DBCAB95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3F6E6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09BC0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0</w:t>
            </w:r>
          </w:p>
        </w:tc>
      </w:tr>
      <w:tr w:rsidR="0066520D" w14:paraId="60241697" w14:textId="77777777">
        <w:trPr>
          <w:trHeight w:hRule="exact" w:val="65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80536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</w:t>
            </w:r>
            <w:proofErr w:type="gramStart"/>
            <w:r>
              <w:rPr>
                <w:sz w:val="22"/>
                <w:szCs w:val="22"/>
              </w:rPr>
              <w:t>кухни  (</w:t>
            </w:r>
            <w:proofErr w:type="gramEnd"/>
            <w:r>
              <w:rPr>
                <w:sz w:val="22"/>
                <w:szCs w:val="22"/>
              </w:rPr>
              <w:t xml:space="preserve">кухни-ниши) </w:t>
            </w:r>
            <w:r>
              <w:rPr>
                <w:sz w:val="21"/>
                <w:szCs w:val="21"/>
              </w:rPr>
              <w:t>(кухня-столовая), кв. м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6C858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1DD97F1F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95346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санузла 1,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F7F6C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68C5F981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543C1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санузла 2,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0C854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6150534B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6969E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прихожей,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12A9D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46CFC627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75A19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коридора 1,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B3800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1417FFE8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74504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коридора 2,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1ADEF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66520D" w14:paraId="478E3FC9" w14:textId="77777777">
        <w:trPr>
          <w:trHeight w:hRule="exact" w:val="320"/>
        </w:trPr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986C91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>
              <w:rPr>
                <w:sz w:val="22"/>
                <w:szCs w:val="22"/>
              </w:rPr>
              <w:t xml:space="preserve">Площадь лоджии (с </w:t>
            </w:r>
            <w:proofErr w:type="spellStart"/>
            <w:r>
              <w:rPr>
                <w:sz w:val="22"/>
                <w:szCs w:val="22"/>
              </w:rPr>
              <w:t>коэф</w:t>
            </w:r>
            <w:proofErr w:type="spellEnd"/>
            <w:r>
              <w:rPr>
                <w:sz w:val="22"/>
                <w:szCs w:val="22"/>
              </w:rPr>
              <w:t>. 0,5), кв. м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C9AE5" w14:textId="77777777" w:rsidR="0066520D" w:rsidRDefault="00282155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  <w:r>
              <w:rPr>
                <w:color w:val="212121"/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14:paraId="74805753" w14:textId="77777777" w:rsidR="0066520D" w:rsidRDefault="00665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2D8548A6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14:paraId="29D5FC84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Помещение будет передаваться с отделкой </w:t>
      </w:r>
      <w:proofErr w:type="gramStart"/>
      <w:r>
        <w:rPr>
          <w:rFonts w:ascii="Times New Roman" w:hAnsi="Times New Roman" w:cs="Times New Roman"/>
          <w:sz w:val="22"/>
          <w:szCs w:val="22"/>
        </w:rPr>
        <w:t>согласно паспорта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отделки (Приложение №2 к настоящему договору).</w:t>
      </w:r>
    </w:p>
    <w:p w14:paraId="29BF6A2C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14:paraId="166C528A" w14:textId="77777777" w:rsidR="0066520D" w:rsidRDefault="00282155">
      <w:pPr>
        <w:pStyle w:val="ConsPlusNormal"/>
        <w:widowControl/>
        <w:numPr>
          <w:ilvl w:val="1"/>
          <w:numId w:val="3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 собственности на Помещение.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Общее имущество –  помещения, не являющиеся частями квартир и предназначенные для обслуживания более одной квартиры в Доме, в которых располагаются:  </w:t>
      </w:r>
      <w:r>
        <w:rPr>
          <w:rFonts w:ascii="Times New Roman" w:hAnsi="Times New Roman" w:cs="Times New Roman"/>
          <w:spacing w:val="-1"/>
          <w:sz w:val="22"/>
          <w:szCs w:val="22"/>
        </w:rPr>
        <w:t>электрощитовая, тепловой  узел, водомерный узел, узел пожарной сигнализации, пожарный насос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или иное оборудование, а также крыша, ограждающие несущие и ненесущие конструкции данного Дома, межквартирные лестничные площадки, лестницы</w:t>
      </w:r>
      <w:r>
        <w:rPr>
          <w:rFonts w:ascii="Times New Roman" w:hAnsi="Times New Roman" w:cs="Times New Roman"/>
          <w:sz w:val="22"/>
          <w:szCs w:val="22"/>
        </w:rPr>
        <w:t xml:space="preserve">, лифты, лифтовые 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шахты, машинное отделение, </w:t>
      </w:r>
      <w:proofErr w:type="spellStart"/>
      <w:r>
        <w:rPr>
          <w:rFonts w:ascii="Times New Roman" w:hAnsi="Times New Roman" w:cs="Times New Roman"/>
          <w:spacing w:val="-1"/>
          <w:sz w:val="22"/>
          <w:szCs w:val="22"/>
        </w:rPr>
        <w:t>внеквартирные</w:t>
      </w:r>
      <w:proofErr w:type="spellEnd"/>
      <w:r>
        <w:rPr>
          <w:rFonts w:ascii="Times New Roman" w:hAnsi="Times New Roman" w:cs="Times New Roman"/>
          <w:spacing w:val="-1"/>
          <w:sz w:val="22"/>
          <w:szCs w:val="22"/>
        </w:rPr>
        <w:t xml:space="preserve"> коридоры, КУИ, воздушные зоны, тамбуры, подвал, технический этаж (чертеж),  </w:t>
      </w:r>
      <w:r>
        <w:rPr>
          <w:rFonts w:ascii="Times New Roman" w:hAnsi="Times New Roman" w:cs="Times New Roman"/>
          <w:color w:val="000000"/>
          <w:sz w:val="22"/>
          <w:szCs w:val="22"/>
        </w:rPr>
        <w:t>земельный участок, на котором расположен данный Дом, с элементами озеленения и благоустройства.</w:t>
      </w:r>
    </w:p>
    <w:p w14:paraId="3E98AC44" w14:textId="77777777" w:rsidR="0066520D" w:rsidRDefault="00282155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1F0828F5" w14:textId="77777777" w:rsidR="0066520D" w:rsidRDefault="00282155">
      <w:pPr>
        <w:pStyle w:val="ConsPlusNormal"/>
        <w:widowControl/>
        <w:numPr>
          <w:ilvl w:val="1"/>
          <w:numId w:val="3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7ED43B87" w14:textId="77777777" w:rsidR="0066520D" w:rsidRDefault="00282155">
      <w:pPr>
        <w:spacing w:line="240" w:lineRule="atLeast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1.7. Права требования на получение Помещен</w:t>
      </w:r>
      <w:r>
        <w:rPr>
          <w:color w:val="000000" w:themeColor="text1"/>
          <w:sz w:val="22"/>
          <w:szCs w:val="22"/>
        </w:rPr>
        <w:t xml:space="preserve">ия в собственность </w:t>
      </w:r>
      <w:r>
        <w:rPr>
          <w:sz w:val="22"/>
          <w:szCs w:val="22"/>
        </w:rPr>
        <w:t xml:space="preserve">в соответствии с договором о залоге прав требования, заключаемым Участником долевого строительства с Застройщиком в целях обеспечения исполнения Участником долевого строительства своих обязательств по оплате в рамках Договора участия в долевом строительстве, будут считаться находящимися в залоге у Застройщика с момента их возникновения и до исполнения обязательств  по  оплаты по настоящему Договору Участником долевого строительства </w:t>
      </w:r>
      <w:r>
        <w:rPr>
          <w:sz w:val="21"/>
          <w:szCs w:val="21"/>
        </w:rPr>
        <w:t xml:space="preserve">. </w:t>
      </w:r>
    </w:p>
    <w:p w14:paraId="35F92D01" w14:textId="77777777" w:rsidR="0066520D" w:rsidRDefault="0066520D">
      <w:pPr>
        <w:pStyle w:val="ConsPlusNormal"/>
        <w:widowControl/>
        <w:numPr>
          <w:ilvl w:val="1"/>
          <w:numId w:val="3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644FBFF4" w14:textId="77777777" w:rsidR="0066520D" w:rsidRDefault="0066520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21E5C03E" w14:textId="77777777" w:rsidR="0066520D" w:rsidRDefault="0028215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14:paraId="5E03D688" w14:textId="77777777" w:rsidR="0066520D" w:rsidRDefault="0028215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14:paraId="72B95A75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14:paraId="6C54022B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79C1440C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4F52A0BD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от 18.12.2023 г. № 42-24-55-</w:t>
      </w:r>
      <w:proofErr w:type="gramStart"/>
      <w:r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2023,  выданным</w:t>
      </w:r>
      <w:proofErr w:type="gramEnd"/>
      <w:r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Администрацией города Кемерово, с изменениями от 12.02.2024 №14, с изменениями от 22.03.2024 № 27, с изменениями от 06.06.2024 № 70, с изменениями от 20.05.2026  №06-02-10/42-ИРС, с изменениями от 20.05.2026  №06-02-10/42-ИРС,с изменениями от 25.05.2026  №06-02-10/48-ИРС, с изменениями от 23.07.2026  №06-02-10/78-ИРС ;</w:t>
      </w:r>
    </w:p>
    <w:p w14:paraId="11A98278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право аренды на Земельный участок, принадлежащий Застройщику на основании: </w:t>
      </w:r>
    </w:p>
    <w:p w14:paraId="4FE33C69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договора аренды земельного участка №6 от 10.05.2023, дополнительного соглашения №1 от 18.01.2024 г. к договору аренды земельного участка №6 от </w:t>
      </w:r>
      <w:proofErr w:type="gramStart"/>
      <w:r>
        <w:rPr>
          <w:rFonts w:ascii="Times New Roman" w:hAnsi="Times New Roman" w:cs="Times New Roman"/>
          <w:sz w:val="22"/>
          <w:szCs w:val="22"/>
        </w:rPr>
        <w:t>10.05.2023 ,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зарегистрированных в Управлении Федеральной службы государственной регистрации, кадастра и картографии по Кемеровской  области-Кузбассу 25.01.2024 г.  за номером 42:24:0501009:8153-42/074/2024-</w:t>
      </w:r>
      <w:proofErr w:type="gramStart"/>
      <w:r>
        <w:rPr>
          <w:rFonts w:ascii="Times New Roman" w:hAnsi="Times New Roman" w:cs="Times New Roman"/>
          <w:sz w:val="22"/>
          <w:szCs w:val="22"/>
        </w:rPr>
        <w:t>5;дополнительного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соглашения №4 от 16.04.2026 г. к договору аренды земельного участка №6 от 10.05.2023 , зарегистрированных в Управлении Федеральной службы государственной регистрации, кадастра и картографии по Кемеровской  области-Кузбассу 05.05.2026 г.  за номером 42:24:0501009:9095-42/073/2026-389; </w:t>
      </w:r>
    </w:p>
    <w:p w14:paraId="27D98564" w14:textId="77777777" w:rsidR="0066520D" w:rsidRDefault="00282155">
      <w:pPr>
        <w:pStyle w:val="af5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14:paraId="6B85D6AD" w14:textId="77777777" w:rsidR="0066520D" w:rsidRDefault="00282155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2.4. 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обеспечивается:</w:t>
      </w:r>
    </w:p>
    <w:p w14:paraId="646144D0" w14:textId="77777777" w:rsidR="0066520D" w:rsidRDefault="0028215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2</w:t>
      </w:r>
      <w:r>
        <w:rPr>
          <w:color w:val="000000" w:themeColor="text1"/>
          <w:sz w:val="22"/>
          <w:szCs w:val="22"/>
          <w:lang w:eastAsia="en-US"/>
        </w:rPr>
        <w:t xml:space="preserve">.4.1. размещением денежных средств участников долевого строительства на счетах </w:t>
      </w:r>
      <w:proofErr w:type="spellStart"/>
      <w:r>
        <w:rPr>
          <w:color w:val="000000" w:themeColor="text1"/>
          <w:sz w:val="22"/>
          <w:szCs w:val="22"/>
          <w:lang w:eastAsia="en-US"/>
        </w:rPr>
        <w:t>эскроу</w:t>
      </w:r>
      <w:proofErr w:type="spellEnd"/>
      <w:r>
        <w:rPr>
          <w:color w:val="000000" w:themeColor="text1"/>
          <w:sz w:val="22"/>
          <w:szCs w:val="22"/>
          <w:lang w:eastAsia="en-US"/>
        </w:rPr>
        <w:t>.</w:t>
      </w:r>
    </w:p>
    <w:p w14:paraId="7F8DD612" w14:textId="77777777" w:rsidR="0066520D" w:rsidRDefault="0028215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>
        <w:rPr>
          <w:color w:val="000000" w:themeColor="text1"/>
          <w:sz w:val="22"/>
          <w:szCs w:val="22"/>
          <w:lang w:eastAsia="en-US"/>
        </w:rPr>
        <w:t xml:space="preserve">         2.5. На земельном участке с кадастровым номером 42:24:0501009:9095 планируется строительство двух жилых домов.</w:t>
      </w:r>
    </w:p>
    <w:p w14:paraId="424BE3EC" w14:textId="77777777" w:rsidR="0066520D" w:rsidRDefault="00282155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14:paraId="4F337A26" w14:textId="77777777" w:rsidR="0066520D" w:rsidRDefault="0028215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>
        <w:rPr>
          <w:rFonts w:ascii="Times New Roman" w:hAnsi="Times New Roman" w:cs="Times New Roman"/>
          <w:b/>
          <w:bCs/>
          <w:sz w:val="22"/>
          <w:szCs w:val="22"/>
        </w:rPr>
        <w:t>_________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_(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___________) рублей 00 копеек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, НДС не предусмотрен. </w:t>
      </w:r>
    </w:p>
    <w:p w14:paraId="7E44C473" w14:textId="77777777" w:rsidR="0066520D" w:rsidRDefault="0028215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3.2. Цена настоящего Договора является окончательной и может быть изменена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только путем подписания Сторонами дополнительного соглашения к настоящему договору.</w:t>
      </w:r>
    </w:p>
    <w:p w14:paraId="4EACD281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изменения площади Помещения в пределах допустимого изменения площади, установленной настоящим договором, цена настоящего Договора изменению не подлежит. </w:t>
      </w:r>
    </w:p>
    <w:p w14:paraId="3612E887" w14:textId="77777777" w:rsidR="0066520D" w:rsidRDefault="00282155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>
        <w:rPr>
          <w:spacing w:val="-6"/>
          <w:sz w:val="22"/>
          <w:szCs w:val="22"/>
        </w:rPr>
        <w:t xml:space="preserve">3.4.  </w:t>
      </w:r>
      <w:r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>
        <w:rPr>
          <w:sz w:val="22"/>
          <w:szCs w:val="22"/>
        </w:rPr>
        <w:t xml:space="preserve"> долевого строительства Помещения (объекта долевого строительства), а </w:t>
      </w:r>
      <w:r>
        <w:rPr>
          <w:spacing w:val="-3"/>
          <w:sz w:val="22"/>
          <w:szCs w:val="22"/>
        </w:rPr>
        <w:t xml:space="preserve">также  затраты  </w:t>
      </w:r>
      <w:r>
        <w:rPr>
          <w:sz w:val="22"/>
          <w:szCs w:val="22"/>
        </w:rPr>
        <w:t xml:space="preserve">по целевому кредиту на строительство (создание) Дома, в том числе проценты и иные платежи, </w:t>
      </w:r>
      <w:r>
        <w:rPr>
          <w:spacing w:val="-3"/>
          <w:sz w:val="22"/>
          <w:szCs w:val="22"/>
        </w:rPr>
        <w:t xml:space="preserve"> затраты на оплату услуг Застройщика. </w:t>
      </w:r>
    </w:p>
    <w:p w14:paraId="7D4EABFF" w14:textId="77777777" w:rsidR="0066520D" w:rsidRDefault="00282155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право на получение полной цены Договора.</w:t>
      </w:r>
    </w:p>
    <w:p w14:paraId="0921B252" w14:textId="77777777" w:rsidR="0066520D" w:rsidRDefault="0066520D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AB84AC2" w14:textId="77777777" w:rsidR="0066520D" w:rsidRDefault="00282155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14:paraId="42E83052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 Участник долевого строительства обязуется внести денежные средства  в счет уплаты цены настоящего Договора участия в долевом строительстве  жилья на специальный счет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, открываемый  в банке (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-агенте) по договору счета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325FDE03" w14:textId="11D6B79E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Депонируемая сумма: </w:t>
      </w:r>
      <w:r w:rsidR="00F533AC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рублей 00 копеек, НДС не предусмотрен,</w:t>
      </w:r>
    </w:p>
    <w:p w14:paraId="7F3822BD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Бенефициар: Общество с ограниченной ответственностью Специализированный застройщик «СДС-Финанс»</w:t>
      </w:r>
    </w:p>
    <w:p w14:paraId="2850C016" w14:textId="2636D736" w:rsidR="0066520D" w:rsidRPr="00F533AC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Депонент</w:t>
      </w:r>
      <w:r w:rsidRPr="00F533A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="00F533AC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</w:t>
      </w:r>
    </w:p>
    <w:p w14:paraId="1683AE4E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Уполномоченный банк (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Воронцовская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д.43, стр.1, 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кор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5C2BB889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Срок условного депонирования 16.12.2026 г. единый для всех Участников долевого строительства.</w:t>
      </w:r>
    </w:p>
    <w:p w14:paraId="4E97CBC9" w14:textId="1537ACE4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4.2.Сумма в размере </w:t>
      </w:r>
      <w:r>
        <w:rPr>
          <w:rFonts w:ascii="Times New Roman" w:hAnsi="Times New Roman" w:cs="Times New Roman"/>
          <w:b/>
          <w:bCs/>
          <w:sz w:val="22"/>
          <w:szCs w:val="22"/>
        </w:rPr>
        <w:t>___________ (_________) ________ 00 копеек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 НДС не предусмотрен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оплачивается на счет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открытый на имя Участника долевого строительства (депонента)  </w:t>
      </w:r>
      <w:r w:rsidR="00F533AC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уполномоченном банке (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-агент)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Воронцовская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д.43, стр.1, 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кор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/счет в ГУ Банка России по Центральному федеральному округу К/с 30101810700000000187, ИНН 7702070139, адрес электронной почты – Schet_escrow@vtb.ru,  номер телефона 8-800-100-24-24;  оплачивается в срок не позднее  _____, но  после государственной регистрации настоящего Договора;</w:t>
      </w:r>
    </w:p>
    <w:p w14:paraId="3A58AD0F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Реквизиты расчетного счета Бенефициара, на который Банк ВТБ (ПАО) переводит денежные средства со счета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при наступлении оснований, предусмотренных Договором счета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р/с 40702810012410001117  в  Банке ВТБ (ПАО),  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кор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/счет в ГУ Банка России по Центральному федеральному округу 30101810145250000411, К/с  БИК 044525411. </w:t>
      </w:r>
    </w:p>
    <w:p w14:paraId="2E8A8C96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49DA6AB3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ФЗ  «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Об участии в долевом строительстве многоквартирных домов и иных объектов недвижимости»</w:t>
      </w:r>
    </w:p>
    <w:p w14:paraId="1613BE46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Бенефициар и Депонент предлагают (адресуют оферту) Банку ВТБ (ПАО) заключить трехсторонний Договор счета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на условиях Правил совершения операций по счетам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0104575E" w14:textId="77777777" w:rsidR="0066520D" w:rsidRDefault="00282155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</w:p>
    <w:p w14:paraId="60E5A94C" w14:textId="77777777" w:rsidR="0066520D" w:rsidRDefault="00282155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4.3.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909CC17" w14:textId="77777777" w:rsidR="0066520D" w:rsidRDefault="0028215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4.4. Проценты на сумму денежных средств, находящихся на счете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не начисляются. Вознаграждение уполномоченному банку, являющемуся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-агентом по счету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, не выплачивается.</w:t>
      </w:r>
    </w:p>
    <w:p w14:paraId="53B59D48" w14:textId="77777777" w:rsidR="0066520D" w:rsidRDefault="00282155">
      <w:pPr>
        <w:ind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4.5. Настоящим Участник долевого строительства подтверждает, что не позднее 1 (одного) рабочего дня с момента подписания настоящего </w:t>
      </w:r>
      <w:proofErr w:type="gramStart"/>
      <w:r>
        <w:rPr>
          <w:sz w:val="22"/>
          <w:szCs w:val="22"/>
        </w:rPr>
        <w:t>Договора  предоставит</w:t>
      </w:r>
      <w:proofErr w:type="gramEnd"/>
      <w:r>
        <w:rPr>
          <w:sz w:val="22"/>
          <w:szCs w:val="22"/>
        </w:rPr>
        <w:t xml:space="preserve"> в Банк ВТБ (ПАО) заявление на открытие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>.</w:t>
      </w:r>
    </w:p>
    <w:p w14:paraId="0BC45350" w14:textId="77777777" w:rsidR="0066520D" w:rsidRDefault="00282155">
      <w:pPr>
        <w:pStyle w:val="af5"/>
        <w:numPr>
          <w:ilvl w:val="0"/>
          <w:numId w:val="4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ЗАСТРОЙЩИКА</w:t>
      </w:r>
    </w:p>
    <w:p w14:paraId="23CA5B14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14:paraId="0462C7EC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 Осуществить подачу настоящего договора в форме электронного документа в регистрационный орган для государственной регистрации настоящего договора.</w:t>
      </w:r>
    </w:p>
    <w:p w14:paraId="65833C29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5.2.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 в эксплуатацию в установленном законодательством РФ порядке.</w:t>
      </w:r>
    </w:p>
    <w:p w14:paraId="7207420B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1B2E96CB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Завершить строительство Дома и ввести его в эксплуатацию в срок не позднее 30.09.2026.</w:t>
      </w:r>
    </w:p>
    <w:p w14:paraId="24B03E65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5.5. Передать Участнику долевого строительства Помещение до </w:t>
      </w:r>
      <w:r>
        <w:rPr>
          <w:rFonts w:ascii="Times New Roman" w:hAnsi="Times New Roman" w:cs="Times New Roman"/>
          <w:b/>
          <w:color w:val="222222"/>
          <w:sz w:val="22"/>
          <w:szCs w:val="22"/>
        </w:rPr>
        <w:t>31.12.2026 (включительно)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4D476D8B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5.6. Передача Помещения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осуществляется  в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порядке, установленном разделом 7 настоящего Договора</w:t>
      </w:r>
      <w:r>
        <w:rPr>
          <w:rFonts w:ascii="Times New Roman" w:hAnsi="Times New Roman" w:cs="Times New Roman"/>
          <w:b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2DA73B24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Застройщик вправе исполнить свои обязательства по передаче до момента полной оплаты цены договора при условии обеспечении исполнении обязательства Участником долевого строительства в виде залога на Помещение в пользу Застройщика.</w:t>
      </w:r>
    </w:p>
    <w:p w14:paraId="3BAC68CE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5.7.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2BEDC2DF" w14:textId="77777777" w:rsidR="0066520D" w:rsidRDefault="00282155">
      <w:pPr>
        <w:widowControl w:val="0"/>
        <w:numPr>
          <w:ilvl w:val="1"/>
          <w:numId w:val="5"/>
        </w:numPr>
        <w:tabs>
          <w:tab w:val="left" w:pos="0"/>
          <w:tab w:val="left" w:pos="540"/>
        </w:tabs>
        <w:spacing w:before="60"/>
        <w:ind w:firstLine="54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5.8. В целях обеспечения обязательств по настоящему Договору заключить с </w:t>
      </w:r>
      <w:r>
        <w:rPr>
          <w:sz w:val="22"/>
          <w:szCs w:val="22"/>
        </w:rPr>
        <w:t>Участником долевого строительства</w:t>
      </w:r>
      <w:r>
        <w:rPr>
          <w:spacing w:val="-4"/>
          <w:sz w:val="22"/>
          <w:szCs w:val="22"/>
        </w:rPr>
        <w:t xml:space="preserve"> Договор о залоге прав требования. Права требования/Помещение по настоящему Договору будут считаться находящимися в залоге у Застройщика с момента государственной регистрации Договора о залоге прав требования до момента полного исполнения Участником долевого строительства своих обязательств по оплате в рамках Договора участия в долевом строительстве. </w:t>
      </w:r>
    </w:p>
    <w:p w14:paraId="3FC4B7CB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5.9. Застройщик после подписания передаточного акта и осуществления государственного кадастрового учета Помещения в течение 30 рабочий дней осуществляет подачу заявления на государственную регистрацию права собственности в орган, осуществляющий государственную регистрацию права собственности.</w:t>
      </w:r>
    </w:p>
    <w:p w14:paraId="0F4B290A" w14:textId="77777777" w:rsidR="0066520D" w:rsidRDefault="0066520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C4BBBB9" w14:textId="77777777" w:rsidR="0066520D" w:rsidRDefault="00282155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14:paraId="5100C20A" w14:textId="77777777" w:rsidR="0066520D" w:rsidRDefault="00282155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14:paraId="511BFCB0" w14:textId="77777777" w:rsidR="0066520D" w:rsidRDefault="0028215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6.1. Осуществить подачу настоящего договора в форме электронного документа в регистрационный орган для государственной регистрации настоящего договора.</w:t>
      </w:r>
    </w:p>
    <w:p w14:paraId="7ADF50E1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Уплатить цену согласно п. 3.1. настоящего Договора в порядке и на условиях, предусмотренных настоящим Договором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246108ED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6.3.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29A3478D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6.4. Самостоятельно и за свой счет оплатить государственную пошлину за регистрацию права собственности на Помещение в течение 2 (двух) календарных дней с момента поступления УИН на </w:t>
      </w:r>
      <w:proofErr w:type="spellStart"/>
      <w:r>
        <w:rPr>
          <w:rFonts w:ascii="Times New Roman" w:hAnsi="Times New Roman" w:cs="Times New Roman"/>
          <w:sz w:val="22"/>
          <w:szCs w:val="22"/>
        </w:rPr>
        <w:t>e-mail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(электронную почту) Участника долевого строительства. Расходы на государственную регистрацию права собственности Участника долевого строительства на Помещение в цену настоящего Договора не включаются, а также расходы на техническую документацию на Помещение.</w:t>
      </w:r>
    </w:p>
    <w:p w14:paraId="1A1090EE" w14:textId="77777777" w:rsidR="0066520D" w:rsidRDefault="0028215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6.5. Участник долевого строительства вправе уступить третьим лицам свои права требования по настоящему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Договору  после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147AF63C" w14:textId="77777777" w:rsidR="0066520D" w:rsidRDefault="00282155">
      <w:pPr>
        <w:spacing w:line="240" w:lineRule="atLeast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 случае уступки прав требования к Застройщику по настоящему Договору такая уступка совершается согласно требованиям действующего законодательства Российской Федерации (подлежит государственной регистрации) и осуществляется при условии письменного согласия Застройщика, полученного на основании предварительного письменного уведомления, направленного Застройщику Участником долевого строительства. В этом случае Застройщик сохраняет за собой право потребовать от Участника долевого строительства полного досрочного исполнения обязательств по настоящему Договору.</w:t>
      </w:r>
    </w:p>
    <w:p w14:paraId="079594E3" w14:textId="77777777" w:rsidR="0066520D" w:rsidRDefault="0066520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2DC44C1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6.6. Обязательства Участника долевого 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5E04CEC7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6.7. Подписывая настоящий договор, Участник долевого строительства дает согласие на передачу </w:t>
      </w:r>
      <w:proofErr w:type="gramStart"/>
      <w:r>
        <w:rPr>
          <w:rFonts w:ascii="Times New Roman" w:hAnsi="Times New Roman" w:cs="Times New Roman"/>
          <w:sz w:val="22"/>
          <w:szCs w:val="22"/>
        </w:rPr>
        <w:t>в  ипотеку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09D73568" w14:textId="77777777" w:rsidR="0066520D" w:rsidRDefault="00282155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. </w:t>
      </w:r>
    </w:p>
    <w:p w14:paraId="06E48264" w14:textId="77777777" w:rsidR="0066520D" w:rsidRDefault="00282155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>
        <w:rPr>
          <w:color w:val="222222"/>
          <w:sz w:val="22"/>
          <w:szCs w:val="22"/>
        </w:rPr>
        <w:t>42:24:0501009:9095</w:t>
      </w:r>
      <w:r>
        <w:rPr>
          <w:sz w:val="22"/>
          <w:szCs w:val="22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15A99EB8" w14:textId="77777777" w:rsidR="0066520D" w:rsidRDefault="00282155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Также Участник долевого строительства дает согласие, на передачу в муниципальную собственность/собственность ресурсоснабжающих организаций/ собственность третьим лицам инженерных сетей (оборудования), предназначенных для обслуживания </w:t>
      </w:r>
      <w:proofErr w:type="gramStart"/>
      <w:r>
        <w:rPr>
          <w:sz w:val="22"/>
          <w:szCs w:val="22"/>
        </w:rPr>
        <w:t>Дома  не</w:t>
      </w:r>
      <w:proofErr w:type="gramEnd"/>
      <w:r>
        <w:rPr>
          <w:sz w:val="22"/>
          <w:szCs w:val="22"/>
        </w:rPr>
        <w:t xml:space="preserve"> являющихся общим имуществом.</w:t>
      </w:r>
    </w:p>
    <w:p w14:paraId="673AEFE9" w14:textId="77777777" w:rsidR="0066520D" w:rsidRDefault="0028215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14:paraId="7DA9F1A8" w14:textId="77777777" w:rsidR="0066520D" w:rsidRDefault="0028215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6.8. 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градостроительным законодательством порядке. Участник долевого строительства обязуется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14:paraId="1D6C1400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6.9 После регистрации договора долевого участия в течении 7 рабочих дней Участник долевого строительства обязуется подписать и осуществить подачу договора залога прав требования в форме электронного документа в регистрационный орган для государственной регистрации.</w:t>
      </w:r>
    </w:p>
    <w:p w14:paraId="6CE12A91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6.10.  В случае, если орган, осуществляющий государственную регистрацию прав, не регистрирует залога на Помещение в пользу Застройщика и/или в случае отказа в государственной регистрации залога на Помещение, Участник долевого строительства обязан подписать с Застройщиком договор о залоге недвижимого имущества в течение 7 (семи) рабочих дней с момента появления информации в ЕГРН. </w:t>
      </w:r>
    </w:p>
    <w:p w14:paraId="048D1F56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6.11.Настоящим Участник долевого строительства дает согласие Застройщику на внесение изменений в проектную и разрешительную документацию Дома в отношении помещений в Доме, предназначенных для обслуживания более одного помещения в Доме, и необходимых для удовлетворения социально-бытовых потребностей в Доме, за исключением изменений, касающихся Помещений, принадлежащих отдельным Участникам долевого строительства,  а также в части архитектурного облика Дома (при условии, что такие изменения не ухудшают качество Помещения).  Под проектной документацией Стороны понимают всю документацию в соответствии со статьёй 48 Градостроительного кодекса РФ, оформленную на момент заключения Договора, а также в период его действия. О фактах внесения изменений в проектную документацию Застройщик информирует Участника долевого строительства путем размещения данной информации в Единой информационной системе жилищного строительства на сайте: </w:t>
      </w:r>
      <w:r>
        <w:rPr>
          <w:rFonts w:ascii="Times New Roman" w:hAnsi="Times New Roman" w:cs="Times New Roman"/>
          <w:color w:val="000000" w:themeColor="text1"/>
          <w:sz w:val="22"/>
          <w:szCs w:val="22"/>
          <w:lang w:val="en-US"/>
        </w:rPr>
        <w:t>https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://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наш.дом.рф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0AD10E2F" w14:textId="77777777" w:rsidR="0066520D" w:rsidRDefault="0066520D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8293BFB" w14:textId="77777777" w:rsidR="0066520D" w:rsidRDefault="0066520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09AAFAB6" w14:textId="77777777" w:rsidR="0066520D" w:rsidRDefault="0066520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9B8E8EF" w14:textId="77777777" w:rsidR="0066520D" w:rsidRDefault="00282155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ПЕРЕДАЧИ ПОМЕЩЕНИЯ</w:t>
      </w:r>
    </w:p>
    <w:p w14:paraId="4B371419" w14:textId="77777777" w:rsidR="0066520D" w:rsidRDefault="00282155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14:paraId="7953CA0D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5FA99481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7.2. </w:t>
      </w:r>
      <w:r>
        <w:rPr>
          <w:sz w:val="22"/>
          <w:szCs w:val="22"/>
        </w:rPr>
        <w:t xml:space="preserve">Застройщик обязуется письменно сообщить Участнику долевого строительства о завершении строительства Дома и готовности Помещения к передаче, </w:t>
      </w:r>
      <w:r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Помещения и о последствиях бездействия Участника долевого строительства, предусмотренных законом</w:t>
      </w:r>
      <w:r>
        <w:rPr>
          <w:b/>
          <w:sz w:val="22"/>
          <w:szCs w:val="22"/>
        </w:rPr>
        <w:t xml:space="preserve">. </w:t>
      </w:r>
      <w:r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0BA6A42C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7.3. Участник долевого строительства, получивший сообщение Застройщика, указанное в п. 7.2. настоящего Договора, обязан приступить </w:t>
      </w:r>
      <w:proofErr w:type="gramStart"/>
      <w:r>
        <w:rPr>
          <w:sz w:val="22"/>
          <w:szCs w:val="22"/>
        </w:rPr>
        <w:t>к  принятию</w:t>
      </w:r>
      <w:proofErr w:type="gramEnd"/>
      <w:r>
        <w:rPr>
          <w:sz w:val="22"/>
          <w:szCs w:val="22"/>
        </w:rPr>
        <w:t xml:space="preserve"> Помещения в течение 5 (пяти) рабочих дней со дня получения указанного сообщения. При отсутствии обоснованных претензий </w:t>
      </w:r>
      <w:proofErr w:type="gramStart"/>
      <w:r>
        <w:rPr>
          <w:sz w:val="22"/>
          <w:szCs w:val="22"/>
        </w:rPr>
        <w:t>к  качеству</w:t>
      </w:r>
      <w:proofErr w:type="gramEnd"/>
      <w:r>
        <w:rPr>
          <w:sz w:val="22"/>
          <w:szCs w:val="22"/>
        </w:rPr>
        <w:t xml:space="preserve"> Помещения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3D0677A1" w14:textId="77777777" w:rsidR="0066520D" w:rsidRDefault="00282155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При уклонении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>
        <w:rPr>
          <w:color w:val="000000" w:themeColor="text1"/>
          <w:sz w:val="22"/>
          <w:szCs w:val="22"/>
        </w:rPr>
        <w:t xml:space="preserve">истечении двух </w:t>
      </w:r>
      <w:proofErr w:type="gramStart"/>
      <w:r>
        <w:rPr>
          <w:color w:val="000000" w:themeColor="text1"/>
          <w:sz w:val="22"/>
          <w:szCs w:val="22"/>
        </w:rPr>
        <w:t>месяцев  с</w:t>
      </w:r>
      <w:proofErr w:type="gramEnd"/>
      <w:r>
        <w:rPr>
          <w:color w:val="000000" w:themeColor="text1"/>
          <w:sz w:val="22"/>
          <w:szCs w:val="22"/>
        </w:rPr>
        <w:t xml:space="preserve"> даты получения Участником долевого строительства сообщения Застройщика,</w:t>
      </w:r>
      <w:r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Помещения.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Помещения признается перешедшим к Участнику долевого строительства со дня составления одностороннего акта о передаче Помещения. </w:t>
      </w:r>
    </w:p>
    <w:p w14:paraId="7251462E" w14:textId="77777777" w:rsidR="0066520D" w:rsidRDefault="0066520D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14:paraId="5E844013" w14:textId="77777777" w:rsidR="0066520D" w:rsidRDefault="00282155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14:paraId="2C146DF0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8.1. Качество Помещения, которое будет передано Застройщиком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градостроительным регламентам, а также иным обязательным требованиям.</w:t>
      </w:r>
    </w:p>
    <w:p w14:paraId="5FFBA94D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>
        <w:rPr>
          <w:rFonts w:ascii="Times New Roman" w:hAnsi="Times New Roman" w:cs="Times New Roman"/>
          <w:sz w:val="22"/>
          <w:szCs w:val="22"/>
        </w:rPr>
        <w:t xml:space="preserve">8.2. </w:t>
      </w:r>
      <w:r>
        <w:rPr>
          <w:rFonts w:ascii="Times New Roman" w:hAnsi="Times New Roman" w:cs="Times New Roman"/>
          <w:sz w:val="21"/>
          <w:szCs w:val="21"/>
        </w:rPr>
        <w:t xml:space="preserve"> Гарантийный срок на подлежащее передаче Помещение устанавливается 3 (три) года. 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>
        <w:rPr>
          <w:rFonts w:ascii="Times New Roman" w:hAnsi="Times New Roman" w:cs="Times New Roman"/>
          <w:sz w:val="21"/>
          <w:szCs w:val="21"/>
        </w:rPr>
        <w:t>с момента подписания передаточного акта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14:paraId="342F8EFC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>
        <w:rPr>
          <w:spacing w:val="9"/>
          <w:sz w:val="21"/>
          <w:szCs w:val="21"/>
        </w:rPr>
        <w:t xml:space="preserve">гарантийный срок исчисляется </w:t>
      </w:r>
      <w:r>
        <w:rPr>
          <w:sz w:val="21"/>
          <w:szCs w:val="21"/>
        </w:rPr>
        <w:t>с момента подписания первого передаточного акта.</w:t>
      </w:r>
    </w:p>
    <w:p w14:paraId="7991092F" w14:textId="77777777" w:rsidR="008072F4" w:rsidRPr="00E40941" w:rsidRDefault="008072F4" w:rsidP="008072F4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E40941">
        <w:rPr>
          <w:rFonts w:ascii="Times New Roman" w:hAnsi="Times New Roman" w:cs="Times New Roman"/>
          <w:color w:val="000000" w:themeColor="text1"/>
          <w:sz w:val="21"/>
          <w:szCs w:val="21"/>
        </w:rPr>
        <w:t>Гарантийный срок на элементы отделки и на результат производства отделочных работ согласно Паспорту Помещения (Приложение №2 к настоящему Договору) составляет 1 (один) год с момента подписания передаточного акта.</w:t>
      </w:r>
    </w:p>
    <w:p w14:paraId="0837BDEE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409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8.3. Застройщик не несет ответственности </w:t>
      </w:r>
      <w:r>
        <w:rPr>
          <w:rFonts w:ascii="Times New Roman" w:hAnsi="Times New Roman" w:cs="Times New Roman"/>
          <w:sz w:val="22"/>
          <w:szCs w:val="22"/>
        </w:rPr>
        <w:t xml:space="preserve">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486CB855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В случае, если Дом или переданное Участнику долевого строительства Помещение построены (созданы) Застройщиком с отступлениями от условий договора и (или) указанных в пункте 8.1. Договора обязательных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1EB9A310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1) безвозмездного устранения недостатков в разумный срок;</w:t>
      </w:r>
    </w:p>
    <w:p w14:paraId="444DB26C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возмещения своих расходов на устранение недостатков;</w:t>
      </w:r>
    </w:p>
    <w:p w14:paraId="34B8D344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соразмерного уменьшения цены договора.</w:t>
      </w:r>
    </w:p>
    <w:p w14:paraId="3EB28786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8.5. </w:t>
      </w:r>
      <w:r>
        <w:rPr>
          <w:color w:val="000000" w:themeColor="text1"/>
          <w:sz w:val="22"/>
          <w:szCs w:val="22"/>
        </w:rPr>
        <w:t>Участник долевого строительства согласен, что Застройщик не несет ответственности за недостатки Помещения, возникшие вследствие нормального и естественного износа (в т.ч. усадка и осадки Дома в рамках предельных проектных-прогнозируемых параметров), нарушения обязательных требований к процессу эксплуатации Помещения, либо вследствие ненадлежащего ремонта Помещения, проведенного Участником долевого строительства (привлеченным им третьем лицом). Участник долевого строительства согласен, что в   случае не предоставления Застройщику (его сотрудникам, подрядчикам) доступа в Помещение для устранения выявленных недостатков или для составления акта осмотра у Участника долевого строительства  отсутствуют основания для предъявления  Застройщику неустойки и штрафы по недостаткам, которые Застройщик не мог осмотреть и устранить в добровольном порядке ввиду отказа Участника долевого строительства предоставить доступ в Помещение или по причине бездействия Участника долевого строительства, в т.ч. в части предоставления доступа в Помещение.</w:t>
      </w:r>
    </w:p>
    <w:p w14:paraId="315E101B" w14:textId="77777777" w:rsidR="0066520D" w:rsidRDefault="0066520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A176731" w14:textId="77777777" w:rsidR="0066520D" w:rsidRDefault="00282155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14:paraId="6BD852F5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9.1. Настоящий договор действует для сторон с момента подписания, подлежит </w:t>
      </w:r>
      <w:proofErr w:type="gramStart"/>
      <w:r>
        <w:rPr>
          <w:rFonts w:ascii="Times New Roman" w:hAnsi="Times New Roman" w:cs="Times New Roman"/>
          <w:sz w:val="22"/>
          <w:szCs w:val="22"/>
        </w:rPr>
        <w:t>обязательной  государственной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регистрации и считается заключенным с момента такой регистрации.</w:t>
      </w:r>
    </w:p>
    <w:p w14:paraId="2B3E82F0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6585FAB9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2257DC3A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43472C1A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78E0F9DB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14:paraId="3D8DA68B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597DB3B1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6A853FD3" w14:textId="77777777" w:rsidR="0066520D" w:rsidRDefault="0028215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При наступлении оснований для возврата Участнику долевого строительства денежных средств со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 (в том числе в случае расторжения /прекращения/отказа от исполнения Договора сторонами), денежные средства со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>.</w:t>
      </w:r>
    </w:p>
    <w:p w14:paraId="02616959" w14:textId="77777777" w:rsidR="0066520D" w:rsidRDefault="0066520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B985868" w14:textId="77777777" w:rsidR="0066520D" w:rsidRDefault="00282155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14:paraId="2C78636E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1E19E907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6F5FB917" w14:textId="77777777" w:rsidR="0066520D" w:rsidRDefault="0066520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4F3A6F5" w14:textId="77777777" w:rsidR="0066520D" w:rsidRDefault="00282155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14:paraId="0B23EEB6" w14:textId="77777777" w:rsidR="0066520D" w:rsidRDefault="00282155">
      <w:pPr>
        <w:pStyle w:val="af5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14:paraId="3359D04C" w14:textId="77777777" w:rsidR="0066520D" w:rsidRDefault="00282155">
      <w:pPr>
        <w:pStyle w:val="af5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4D0BB5C6" w14:textId="77777777" w:rsidR="0066520D" w:rsidRDefault="00282155">
      <w:pPr>
        <w:pStyle w:val="af5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14:paraId="61211D09" w14:textId="77777777" w:rsidR="0066520D" w:rsidRDefault="00282155">
      <w:pPr>
        <w:pStyle w:val="af5"/>
        <w:widowControl w:val="0"/>
        <w:numPr>
          <w:ilvl w:val="1"/>
          <w:numId w:val="8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14:paraId="4FA2D9C4" w14:textId="77777777" w:rsidR="0066520D" w:rsidRDefault="00282155">
      <w:pPr>
        <w:pStyle w:val="af5"/>
        <w:widowControl w:val="0"/>
        <w:numPr>
          <w:ilvl w:val="1"/>
          <w:numId w:val="8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>
        <w:rPr>
          <w:spacing w:val="-1"/>
          <w:sz w:val="22"/>
          <w:szCs w:val="22"/>
        </w:rPr>
        <w:t>настоящего Договора не применяется в случаях, отличных от описанного в настоящем пункте.</w:t>
      </w:r>
    </w:p>
    <w:p w14:paraId="02BB7689" w14:textId="77777777" w:rsidR="0066520D" w:rsidRDefault="0066520D">
      <w:pPr>
        <w:pStyle w:val="ConsPlusNormal"/>
        <w:widowControl/>
        <w:ind w:firstLine="426"/>
        <w:rPr>
          <w:rFonts w:ascii="Times New Roman" w:hAnsi="Times New Roman" w:cs="Times New Roman"/>
          <w:b/>
          <w:sz w:val="22"/>
          <w:szCs w:val="22"/>
        </w:rPr>
      </w:pPr>
    </w:p>
    <w:p w14:paraId="3512403A" w14:textId="77777777" w:rsidR="0066520D" w:rsidRDefault="00282155">
      <w:pPr>
        <w:pStyle w:val="af5"/>
        <w:numPr>
          <w:ilvl w:val="0"/>
          <w:numId w:val="8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14:paraId="75C9ED09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1AD36DFB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Стороны под целями, связанными с исполнением </w:t>
      </w:r>
      <w:proofErr w:type="gramStart"/>
      <w:r>
        <w:rPr>
          <w:sz w:val="22"/>
          <w:szCs w:val="22"/>
        </w:rPr>
        <w:t>настоящего договора</w:t>
      </w:r>
      <w:proofErr w:type="gramEnd"/>
      <w:r>
        <w:rPr>
          <w:sz w:val="22"/>
          <w:szCs w:val="22"/>
        </w:rPr>
        <w:t xml:space="preserve"> понимают следующее:</w:t>
      </w:r>
    </w:p>
    <w:p w14:paraId="063E318F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для проведения опросов и исследований, направленных на улучшение качества работы Застройщика;</w:t>
      </w:r>
    </w:p>
    <w:p w14:paraId="749F31B5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маркетинговых программ;</w:t>
      </w:r>
    </w:p>
    <w:p w14:paraId="31159AF2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статистических исследований;</w:t>
      </w:r>
    </w:p>
    <w:p w14:paraId="72323230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5140D86B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для передачи компетентным органам, в случаях предусмотренных действующим законодательством РФ;</w:t>
      </w:r>
    </w:p>
    <w:p w14:paraId="1872C96B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14:paraId="3293ADD2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целей, связанных с обработкой фискальных данных, в том числе их сбора, </w:t>
      </w:r>
      <w:proofErr w:type="gramStart"/>
      <w:r>
        <w:rPr>
          <w:sz w:val="22"/>
          <w:szCs w:val="22"/>
        </w:rPr>
        <w:t>хранения,  формирования</w:t>
      </w:r>
      <w:proofErr w:type="gramEnd"/>
      <w:r>
        <w:rPr>
          <w:sz w:val="22"/>
          <w:szCs w:val="22"/>
        </w:rPr>
        <w:t xml:space="preserve">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техники;</w:t>
      </w:r>
    </w:p>
    <w:p w14:paraId="4FD4D482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целей, связанных с формированием пакета документов для услуги «</w:t>
      </w:r>
      <w:r>
        <w:rPr>
          <w:sz w:val="22"/>
          <w:szCs w:val="22"/>
          <w:lang w:val="en-US"/>
        </w:rPr>
        <w:t>on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line</w:t>
      </w:r>
      <w:r>
        <w:rPr>
          <w:sz w:val="22"/>
          <w:szCs w:val="22"/>
        </w:rPr>
        <w:t xml:space="preserve"> регистрация» в удостоверяющем центре – ООО «</w:t>
      </w:r>
      <w:proofErr w:type="spellStart"/>
      <w:r>
        <w:rPr>
          <w:sz w:val="22"/>
          <w:szCs w:val="22"/>
        </w:rPr>
        <w:t>ТехноКад</w:t>
      </w:r>
      <w:proofErr w:type="spellEnd"/>
      <w:r>
        <w:rPr>
          <w:sz w:val="22"/>
          <w:szCs w:val="22"/>
        </w:rPr>
        <w:t>», или иное;</w:t>
      </w:r>
    </w:p>
    <w:p w14:paraId="36F0FB33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ООО «Центр недвижимости от Сбербанка», а именно </w:t>
      </w:r>
      <w:hyperlink r:id="rId8" w:history="1">
        <w:r>
          <w:rPr>
            <w:rStyle w:val="a5"/>
            <w:sz w:val="22"/>
            <w:szCs w:val="22"/>
            <w:lang w:val="en-US"/>
          </w:rPr>
          <w:t>https</w:t>
        </w:r>
        <w:r>
          <w:rPr>
            <w:rStyle w:val="a5"/>
            <w:sz w:val="22"/>
            <w:szCs w:val="22"/>
          </w:rPr>
          <w:t>://</w:t>
        </w:r>
        <w:proofErr w:type="spellStart"/>
        <w:r>
          <w:rPr>
            <w:rStyle w:val="a5"/>
            <w:sz w:val="22"/>
            <w:szCs w:val="22"/>
            <w:lang w:val="en-US"/>
          </w:rPr>
          <w:t>onreg</w:t>
        </w:r>
        <w:proofErr w:type="spellEnd"/>
        <w:r>
          <w:rPr>
            <w:rStyle w:val="a5"/>
            <w:sz w:val="22"/>
            <w:szCs w:val="22"/>
          </w:rPr>
          <w:t>.</w:t>
        </w:r>
        <w:proofErr w:type="spellStart"/>
        <w:r>
          <w:rPr>
            <w:rStyle w:val="a5"/>
            <w:sz w:val="22"/>
            <w:szCs w:val="22"/>
            <w:lang w:val="en-US"/>
          </w:rPr>
          <w:t>parline</w:t>
        </w:r>
        <w:proofErr w:type="spellEnd"/>
        <w:r>
          <w:rPr>
            <w:rStyle w:val="a5"/>
            <w:sz w:val="22"/>
            <w:szCs w:val="22"/>
          </w:rPr>
          <w:t>.</w:t>
        </w:r>
        <w:proofErr w:type="spellStart"/>
        <w:r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>.</w:t>
      </w:r>
    </w:p>
    <w:p w14:paraId="6DE4C6A4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14:paraId="496AEB88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 организации, осуществляющей открытие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 (Банк);</w:t>
      </w:r>
    </w:p>
    <w:p w14:paraId="3F342C7D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коммунальные и эксплуатационные услуги;</w:t>
      </w:r>
    </w:p>
    <w:p w14:paraId="6335AAB2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являющейся оператором фискальных данных (АО «Производственная фирма «СКБ Контур» или иное);</w:t>
      </w:r>
    </w:p>
    <w:p w14:paraId="2AEB6E0B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услуги доставки корреспонденции;</w:t>
      </w:r>
    </w:p>
    <w:p w14:paraId="3D1BD2DB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органу, осуществляющему регистрационные действия;</w:t>
      </w:r>
    </w:p>
    <w:p w14:paraId="519D3679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ООО «Центр недвижимости от Сбербанка»;</w:t>
      </w:r>
    </w:p>
    <w:p w14:paraId="10CC5D6D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 удостоверяющему </w:t>
      </w:r>
      <w:proofErr w:type="gramStart"/>
      <w:r>
        <w:rPr>
          <w:sz w:val="22"/>
          <w:szCs w:val="22"/>
        </w:rPr>
        <w:t>центру  -</w:t>
      </w:r>
      <w:proofErr w:type="gramEnd"/>
      <w:r>
        <w:rPr>
          <w:sz w:val="22"/>
          <w:szCs w:val="22"/>
        </w:rPr>
        <w:t xml:space="preserve"> ООО «</w:t>
      </w:r>
      <w:proofErr w:type="spellStart"/>
      <w:r>
        <w:rPr>
          <w:sz w:val="22"/>
          <w:szCs w:val="22"/>
        </w:rPr>
        <w:t>ТехноКад</w:t>
      </w:r>
      <w:proofErr w:type="spellEnd"/>
      <w:r>
        <w:rPr>
          <w:sz w:val="22"/>
          <w:szCs w:val="22"/>
        </w:rPr>
        <w:t>», или иное;</w:t>
      </w:r>
    </w:p>
    <w:p w14:paraId="02CAAF21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и др.</w:t>
      </w:r>
    </w:p>
    <w:p w14:paraId="04C9A575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2153169D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2AED200D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14:paraId="2C015B25" w14:textId="77777777" w:rsidR="0066520D" w:rsidRDefault="0028215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3B5E0A7B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потребовать от Застройщика уточнения его персональных данных, их блокирования или </w:t>
      </w:r>
      <w:proofErr w:type="gramStart"/>
      <w:r>
        <w:rPr>
          <w:sz w:val="22"/>
          <w:szCs w:val="22"/>
        </w:rPr>
        <w:t>уничтожения, в случае, если</w:t>
      </w:r>
      <w:proofErr w:type="gramEnd"/>
      <w:r>
        <w:rPr>
          <w:sz w:val="22"/>
          <w:szCs w:val="22"/>
        </w:rPr>
        <w:t xml:space="preserve">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4A5F4E93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31F415BF" w14:textId="77777777" w:rsidR="0066520D" w:rsidRDefault="0066520D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2"/>
          <w:szCs w:val="22"/>
        </w:rPr>
      </w:pPr>
    </w:p>
    <w:p w14:paraId="79EEFBD1" w14:textId="77777777" w:rsidR="0066520D" w:rsidRDefault="0028215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38017C10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13.1. Во всем остальном, что не предусмотрено настоящим Договором, Стороны руководствуются </w:t>
      </w:r>
      <w:r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14:paraId="0A1B57DC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13.2. Стороны будут разрешать возникающие между ними споры и разногласия путем переговоров.</w:t>
      </w:r>
    </w:p>
    <w:p w14:paraId="2586382F" w14:textId="77777777" w:rsidR="0066520D" w:rsidRDefault="00282155">
      <w:pPr>
        <w:pStyle w:val="ae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13.3. При неурегулировании в процессе переговоров, все споры, возникающие между Сторонами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Застройщик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4183F375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13.4. Условия настоящего Договора и дополнительных соглашений к нему конфиденциальны и не подлежат разглашению.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2D52151F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13.5. Стороны обязаны извещать друг друга об изменении своих данных: наименования,</w:t>
      </w:r>
      <w:r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64553779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13.6.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675E9B57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15 настоящего Договора, и регистрации их в качестве входящей корреспонденции Застройщика с присвоением входящего номера. </w:t>
      </w:r>
    </w:p>
    <w:p w14:paraId="53F3FCD7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 долевого строительства подтверждает, что адрес, указанный в разделе 15 настоящего Договора, является единственным адресом получения Участником долевого строительства почтовой корреспонденции, ответственность за надлежащий адрес получателя лежит на Участнике долевого строительства.</w:t>
      </w:r>
    </w:p>
    <w:p w14:paraId="7CAE4EE2" w14:textId="77777777" w:rsidR="0066520D" w:rsidRDefault="0028215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13.7. Недействительность какого-либо из условий настоящего Договора не влечет недействительности прочих его условий.</w:t>
      </w:r>
    </w:p>
    <w:p w14:paraId="330B3F36" w14:textId="77777777" w:rsidR="0066520D" w:rsidRDefault="0028215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13.8.Стороны подтверждают, что положения пункта 4.1. настоящего Договора являются совместной офертой Застройщика и Участника долевого строительства, адресованной Банк ВТБ «ПАО» в целях заключения Договора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», размещенными Банк ВТБ «ПАО» на официальном сайте www.vtb.ru в сети Интернет, а также в подразделениях Банк ВТБ «ПАО», в которых осуществляется открытие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>, в доступном для размещения месте.</w:t>
      </w:r>
    </w:p>
    <w:p w14:paraId="2836D2BB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13.9. Подписывая настоящий Договор Стороны подтверждают, что уведомлены и согласны с тем, </w:t>
      </w:r>
      <w:proofErr w:type="gramStart"/>
      <w:r>
        <w:rPr>
          <w:rFonts w:ascii="Times New Roman" w:hAnsi="Times New Roman" w:cs="Times New Roman"/>
          <w:sz w:val="22"/>
          <w:szCs w:val="22"/>
        </w:rPr>
        <w:t>что  Договор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считается заключенным с момента открытия Банк ВТБ «ПАО»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>.</w:t>
      </w:r>
    </w:p>
    <w:p w14:paraId="6F97E28C" w14:textId="77777777" w:rsidR="0066520D" w:rsidRDefault="0028215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13.10. В соответствии с действующим законодательством стороны установили, что настоящий договор подписывается усиленной квалифицированной электронной подписью сторонами договора и предоставляется на государственную регистрацию в форме электронного документа. При этом удостоверяющим центром, осуществляющим функции по созданию и выдаче сертификатов ключей проверки электронных подписей, а также иные функции, предусмотренные действующим законодательством, является ООО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ТехноКад</w:t>
      </w:r>
      <w:proofErr w:type="spellEnd"/>
      <w:r>
        <w:rPr>
          <w:rFonts w:ascii="Times New Roman" w:hAnsi="Times New Roman" w:cs="Times New Roman"/>
          <w:sz w:val="22"/>
          <w:szCs w:val="22"/>
        </w:rPr>
        <w:t>», или иное.</w:t>
      </w:r>
    </w:p>
    <w:p w14:paraId="4AC15BCA" w14:textId="77777777" w:rsidR="0066520D" w:rsidRDefault="0066520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50E3A37" w14:textId="77777777" w:rsidR="0066520D" w:rsidRDefault="0028215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14:paraId="11F3C81A" w14:textId="77777777" w:rsidR="0066520D" w:rsidRDefault="0066520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0CDBB62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14:paraId="6DF3764E" w14:textId="77777777" w:rsidR="0066520D" w:rsidRDefault="0028215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Приложение № 1– План подлежащего передаче Помещения.</w:t>
      </w:r>
    </w:p>
    <w:p w14:paraId="005C0F90" w14:textId="77777777" w:rsidR="0066520D" w:rsidRDefault="00282155">
      <w:pPr>
        <w:pStyle w:val="af4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2 – </w:t>
      </w:r>
      <w:proofErr w:type="gramStart"/>
      <w:r>
        <w:rPr>
          <w:b/>
          <w:sz w:val="22"/>
          <w:szCs w:val="22"/>
        </w:rPr>
        <w:t>Паспорт  отделки</w:t>
      </w:r>
      <w:proofErr w:type="gramEnd"/>
      <w:r>
        <w:rPr>
          <w:b/>
          <w:sz w:val="22"/>
          <w:szCs w:val="22"/>
        </w:rPr>
        <w:t xml:space="preserve"> Помещения. </w:t>
      </w:r>
    </w:p>
    <w:p w14:paraId="59ACAF1C" w14:textId="77777777" w:rsidR="0066520D" w:rsidRDefault="0066520D">
      <w:pPr>
        <w:pStyle w:val="af4"/>
        <w:spacing w:line="276" w:lineRule="auto"/>
        <w:jc w:val="both"/>
        <w:rPr>
          <w:b/>
          <w:sz w:val="22"/>
          <w:szCs w:val="22"/>
        </w:rPr>
      </w:pPr>
    </w:p>
    <w:p w14:paraId="1F1DA426" w14:textId="77777777" w:rsidR="0066520D" w:rsidRDefault="0028215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14:paraId="5DF7563B" w14:textId="77777777" w:rsidR="0066520D" w:rsidRDefault="0028215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15.1. Застройщик</w:t>
      </w:r>
      <w:r>
        <w:rPr>
          <w:sz w:val="22"/>
          <w:szCs w:val="22"/>
        </w:rPr>
        <w:t xml:space="preserve">: </w:t>
      </w:r>
    </w:p>
    <w:p w14:paraId="02B7BFA2" w14:textId="77777777" w:rsidR="0066520D" w:rsidRDefault="00282155">
      <w:pPr>
        <w:tabs>
          <w:tab w:val="left" w:pos="70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ООО СЗ «СДС-Финанс», </w:t>
      </w:r>
      <w:r>
        <w:rPr>
          <w:sz w:val="22"/>
          <w:szCs w:val="22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14:paraId="3D64B30B" w14:textId="77777777" w:rsidR="0066520D" w:rsidRDefault="00282155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</w:p>
    <w:p w14:paraId="0B721192" w14:textId="77777777" w:rsidR="0066520D" w:rsidRDefault="00282155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  <w:lang w:val="en-US"/>
        </w:rPr>
        <w:t xml:space="preserve">15.2. </w:t>
      </w:r>
      <w:r>
        <w:rPr>
          <w:b/>
          <w:sz w:val="22"/>
          <w:szCs w:val="22"/>
        </w:rPr>
        <w:t>Участник долевого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</w:rPr>
        <w:t>строительства</w:t>
      </w:r>
      <w:r>
        <w:rPr>
          <w:b/>
          <w:sz w:val="22"/>
          <w:szCs w:val="22"/>
          <w:lang w:val="en-US"/>
        </w:rPr>
        <w:t>: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 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6520D" w14:paraId="74BD6564" w14:textId="77777777">
        <w:tc>
          <w:tcPr>
            <w:tcW w:w="10490" w:type="dxa"/>
          </w:tcPr>
          <w:p w14:paraId="74302EB8" w14:textId="76FDF8AF" w:rsidR="0066520D" w:rsidRDefault="00F533AC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место рождения: </w:t>
            </w:r>
            <w:r w:rsidR="0028215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г.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_______________</w:t>
            </w:r>
            <w:r w:rsidR="0028215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паспорт серия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______________________________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____________ 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г., проживающий</w:t>
            </w:r>
            <w:r w:rsidR="00282155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(</w:t>
            </w:r>
            <w:proofErr w:type="spellStart"/>
            <w:r w:rsidR="00282155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ая</w:t>
            </w:r>
            <w:proofErr w:type="spellEnd"/>
            <w:r w:rsidR="00282155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)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по адресу: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___________________________________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тел.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________________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,</w:t>
            </w:r>
            <w:r w:rsidR="0028215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СНИЛС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____________________________</w:t>
            </w:r>
            <w:r w:rsidR="0028215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14:paraId="763DE6D1" w14:textId="77777777" w:rsidR="0066520D" w:rsidRDefault="0066520D">
      <w:pPr>
        <w:rPr>
          <w:b/>
          <w:sz w:val="22"/>
          <w:szCs w:val="22"/>
        </w:rPr>
      </w:pPr>
    </w:p>
    <w:p w14:paraId="3BBB2309" w14:textId="77777777" w:rsidR="0066520D" w:rsidRDefault="002821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СТОРОН:</w:t>
      </w:r>
    </w:p>
    <w:p w14:paraId="09BC7661" w14:textId="77777777" w:rsidR="0066520D" w:rsidRDefault="00282155">
      <w:pPr>
        <w:ind w:right="-50" w:firstLine="540"/>
        <w:jc w:val="both"/>
        <w:rPr>
          <w:sz w:val="22"/>
          <w:szCs w:val="22"/>
        </w:rPr>
      </w:pPr>
      <w:r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193033D7" w14:textId="77777777" w:rsidR="0066520D" w:rsidRDefault="00282155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Договоре,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3DCC94B9" w14:textId="77777777" w:rsidR="0066520D" w:rsidRDefault="0066520D">
      <w:pPr>
        <w:spacing w:line="276" w:lineRule="auto"/>
        <w:jc w:val="center"/>
        <w:rPr>
          <w:b/>
          <w:sz w:val="22"/>
          <w:szCs w:val="22"/>
        </w:rPr>
      </w:pPr>
    </w:p>
    <w:p w14:paraId="0A13E054" w14:textId="77777777" w:rsidR="0066520D" w:rsidRDefault="0066520D">
      <w:pPr>
        <w:spacing w:line="276" w:lineRule="auto"/>
        <w:jc w:val="center"/>
        <w:rPr>
          <w:b/>
          <w:sz w:val="22"/>
          <w:szCs w:val="22"/>
        </w:rPr>
      </w:pPr>
    </w:p>
    <w:p w14:paraId="7E4E8D2E" w14:textId="77777777" w:rsidR="0066520D" w:rsidRDefault="00282155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14:paraId="17D2B8AF" w14:textId="77777777" w:rsidR="0066520D" w:rsidRDefault="0066520D">
      <w:pPr>
        <w:spacing w:line="276" w:lineRule="auto"/>
        <w:jc w:val="both"/>
        <w:rPr>
          <w:b/>
          <w:sz w:val="22"/>
          <w:szCs w:val="22"/>
        </w:rPr>
      </w:pPr>
    </w:p>
    <w:p w14:paraId="1A1D8E80" w14:textId="77777777" w:rsidR="0066520D" w:rsidRDefault="00282155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14:paraId="54AC3669" w14:textId="4375156D" w:rsidR="0066520D" w:rsidRPr="00F533AC" w:rsidRDefault="00282155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</w:t>
      </w:r>
      <w:r w:rsidRPr="00F533AC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533AC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0" w:name="_Hlk35871553"/>
      <w:r w:rsidR="00F533AC">
        <w:rPr>
          <w:rFonts w:ascii="Times New Roman" w:hAnsi="Times New Roman" w:cs="Times New Roman"/>
          <w:b w:val="0"/>
          <w:sz w:val="22"/>
          <w:szCs w:val="22"/>
        </w:rPr>
        <w:t>____________</w:t>
      </w:r>
    </w:p>
    <w:p w14:paraId="3302C279" w14:textId="77777777" w:rsidR="0066520D" w:rsidRDefault="00282155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</w:t>
      </w:r>
      <w:proofErr w:type="gramStart"/>
      <w:r>
        <w:rPr>
          <w:sz w:val="22"/>
          <w:szCs w:val="22"/>
        </w:rPr>
        <w:t>долевом  строительстве</w:t>
      </w:r>
      <w:proofErr w:type="gramEnd"/>
      <w:r>
        <w:rPr>
          <w:sz w:val="22"/>
          <w:szCs w:val="22"/>
        </w:rPr>
        <w:t xml:space="preserve">  многоквартирного дома от  </w:t>
      </w:r>
      <w:bookmarkEnd w:id="0"/>
      <w:r>
        <w:rPr>
          <w:sz w:val="22"/>
          <w:szCs w:val="22"/>
        </w:rPr>
        <w:t>_________20_____ г.</w:t>
      </w:r>
    </w:p>
    <w:p w14:paraId="00B59FFD" w14:textId="77777777" w:rsidR="0066520D" w:rsidRDefault="0066520D">
      <w:pPr>
        <w:ind w:left="4140"/>
        <w:rPr>
          <w:sz w:val="22"/>
          <w:szCs w:val="22"/>
        </w:rPr>
      </w:pPr>
    </w:p>
    <w:p w14:paraId="57D59596" w14:textId="77777777" w:rsidR="0066520D" w:rsidRDefault="002821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подлежащего передаче Помещения</w:t>
      </w:r>
    </w:p>
    <w:p w14:paraId="7FA48184" w14:textId="77777777" w:rsidR="0066520D" w:rsidRDefault="002821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Кемеровская область- Кузбасс, город Кемерово, Центральный район, микрорайон №7</w:t>
      </w:r>
      <w:proofErr w:type="gramStart"/>
      <w:r>
        <w:rPr>
          <w:b/>
          <w:sz w:val="22"/>
          <w:szCs w:val="22"/>
        </w:rPr>
        <w:t>Б,Жилой</w:t>
      </w:r>
      <w:proofErr w:type="gramEnd"/>
      <w:r>
        <w:rPr>
          <w:b/>
          <w:sz w:val="22"/>
          <w:szCs w:val="22"/>
        </w:rPr>
        <w:t xml:space="preserve"> дом №  </w:t>
      </w:r>
      <w:bookmarkStart w:id="1" w:name="_Hlk35871592"/>
      <w:r>
        <w:rPr>
          <w:b/>
          <w:sz w:val="22"/>
          <w:szCs w:val="22"/>
        </w:rPr>
        <w:t>30Б</w:t>
      </w:r>
      <w:bookmarkEnd w:id="1"/>
      <w:r>
        <w:rPr>
          <w:b/>
          <w:sz w:val="22"/>
          <w:szCs w:val="22"/>
        </w:rPr>
        <w:t xml:space="preserve"> (строительный),</w:t>
      </w:r>
    </w:p>
    <w:p w14:paraId="709521EA" w14:textId="2DE3C463" w:rsidR="0066520D" w:rsidRPr="00F533AC" w:rsidRDefault="00282155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Подъезд</w:t>
      </w:r>
      <w:r w:rsidRPr="00F533AC">
        <w:rPr>
          <w:b/>
          <w:sz w:val="22"/>
          <w:szCs w:val="22"/>
        </w:rPr>
        <w:t xml:space="preserve">  </w:t>
      </w:r>
      <w:bookmarkStart w:id="2" w:name="_Hlk35871602"/>
      <w:r w:rsidRPr="00F533AC">
        <w:rPr>
          <w:b/>
          <w:bCs/>
          <w:sz w:val="22"/>
          <w:szCs w:val="22"/>
        </w:rPr>
        <w:t>2</w:t>
      </w:r>
      <w:bookmarkEnd w:id="2"/>
      <w:proofErr w:type="gramEnd"/>
      <w:r w:rsidRPr="00F533A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Квартира</w:t>
      </w:r>
      <w:r w:rsidRPr="00F533AC">
        <w:rPr>
          <w:b/>
          <w:sz w:val="22"/>
          <w:szCs w:val="22"/>
        </w:rPr>
        <w:t xml:space="preserve"> № </w:t>
      </w:r>
      <w:r w:rsidR="00F533AC">
        <w:rPr>
          <w:b/>
          <w:sz w:val="22"/>
          <w:szCs w:val="22"/>
        </w:rPr>
        <w:t>______</w:t>
      </w:r>
      <w:r w:rsidRPr="00F533AC">
        <w:rPr>
          <w:b/>
          <w:sz w:val="22"/>
          <w:szCs w:val="22"/>
        </w:rPr>
        <w:t xml:space="preserve">  </w:t>
      </w:r>
      <w:bookmarkStart w:id="3" w:name="_Hlk35871618"/>
      <w:r w:rsidRPr="00F533AC">
        <w:rPr>
          <w:b/>
          <w:sz w:val="22"/>
          <w:szCs w:val="22"/>
        </w:rPr>
        <w:t>(</w:t>
      </w:r>
      <w:r w:rsidR="00F533AC">
        <w:rPr>
          <w:b/>
          <w:sz w:val="22"/>
          <w:szCs w:val="22"/>
        </w:rPr>
        <w:t>___________</w:t>
      </w:r>
      <w:r w:rsidRPr="00F533AC"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этаж</w:t>
      </w:r>
      <w:r w:rsidRPr="00F533AC">
        <w:rPr>
          <w:b/>
          <w:sz w:val="22"/>
          <w:szCs w:val="22"/>
        </w:rPr>
        <w:t>)</w:t>
      </w:r>
      <w:bookmarkEnd w:id="3"/>
    </w:p>
    <w:p w14:paraId="12FD5E30" w14:textId="77777777" w:rsidR="0066520D" w:rsidRPr="00F533AC" w:rsidRDefault="0066520D">
      <w:pPr>
        <w:jc w:val="center"/>
        <w:rPr>
          <w:b/>
          <w:sz w:val="22"/>
          <w:szCs w:val="22"/>
        </w:rPr>
      </w:pPr>
    </w:p>
    <w:p w14:paraId="27487647" w14:textId="77777777" w:rsidR="0066520D" w:rsidRPr="00F533AC" w:rsidRDefault="0028215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</w:t>
      </w:r>
      <w:r w:rsidRPr="00F533AC">
        <w:rPr>
          <w:b/>
          <w:bCs/>
          <w:spacing w:val="-4"/>
          <w:sz w:val="22"/>
          <w:szCs w:val="22"/>
          <w:u w:val="single"/>
        </w:rPr>
        <w:t xml:space="preserve"> </w:t>
      </w:r>
      <w:r>
        <w:rPr>
          <w:b/>
          <w:bCs/>
          <w:spacing w:val="-4"/>
          <w:sz w:val="22"/>
          <w:szCs w:val="22"/>
          <w:u w:val="single"/>
        </w:rPr>
        <w:t>этажа</w:t>
      </w:r>
    </w:p>
    <w:p w14:paraId="25B4AC23" w14:textId="77777777" w:rsidR="0066520D" w:rsidRPr="00F533AC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67A65AB1" w14:textId="77777777" w:rsidR="0066520D" w:rsidRPr="00F533AC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28A77163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3B535EED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00F22C7C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2B37810E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7C1778AC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1F05BEBE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29444414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469133D7" w14:textId="77777777" w:rsidR="0066520D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2809470B" w14:textId="25C43630" w:rsidR="0066520D" w:rsidRPr="00F533AC" w:rsidRDefault="0028215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</w:t>
      </w:r>
      <w:r w:rsidRPr="00F533AC">
        <w:rPr>
          <w:b/>
          <w:bCs/>
          <w:spacing w:val="-4"/>
          <w:sz w:val="22"/>
          <w:szCs w:val="22"/>
          <w:u w:val="single"/>
        </w:rPr>
        <w:t xml:space="preserve"> </w:t>
      </w:r>
      <w:r>
        <w:rPr>
          <w:b/>
          <w:bCs/>
          <w:spacing w:val="-4"/>
          <w:sz w:val="22"/>
          <w:szCs w:val="22"/>
          <w:u w:val="single"/>
        </w:rPr>
        <w:t>Помещения</w:t>
      </w:r>
      <w:r w:rsidRPr="00F533AC">
        <w:rPr>
          <w:b/>
          <w:bCs/>
          <w:spacing w:val="-4"/>
          <w:sz w:val="22"/>
          <w:szCs w:val="22"/>
          <w:u w:val="single"/>
        </w:rPr>
        <w:t xml:space="preserve"> № </w:t>
      </w:r>
      <w:r w:rsidR="00F533AC">
        <w:rPr>
          <w:b/>
          <w:bCs/>
          <w:spacing w:val="-4"/>
          <w:sz w:val="22"/>
          <w:szCs w:val="22"/>
          <w:u w:val="single"/>
        </w:rPr>
        <w:t>_______</w:t>
      </w:r>
      <w:r w:rsidRPr="00F533AC">
        <w:rPr>
          <w:b/>
          <w:bCs/>
          <w:spacing w:val="-4"/>
          <w:sz w:val="22"/>
          <w:szCs w:val="22"/>
          <w:u w:val="single"/>
        </w:rPr>
        <w:t>:</w:t>
      </w:r>
    </w:p>
    <w:p w14:paraId="6E406924" w14:textId="77777777" w:rsidR="0066520D" w:rsidRPr="00F533AC" w:rsidRDefault="0066520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392A7C35" w14:textId="77777777" w:rsidR="0066520D" w:rsidRPr="00F533AC" w:rsidRDefault="0066520D">
      <w:pPr>
        <w:jc w:val="center"/>
        <w:rPr>
          <w:sz w:val="22"/>
          <w:szCs w:val="22"/>
        </w:rPr>
      </w:pPr>
    </w:p>
    <w:p w14:paraId="4F9236BA" w14:textId="78C369C7" w:rsidR="0066520D" w:rsidRDefault="0066520D">
      <w:pPr>
        <w:jc w:val="center"/>
        <w:rPr>
          <w:sz w:val="22"/>
          <w:szCs w:val="22"/>
        </w:rPr>
      </w:pPr>
    </w:p>
    <w:p w14:paraId="3338369D" w14:textId="77777777" w:rsidR="0066520D" w:rsidRDefault="0066520D">
      <w:pPr>
        <w:jc w:val="center"/>
        <w:rPr>
          <w:sz w:val="22"/>
          <w:szCs w:val="22"/>
        </w:rPr>
      </w:pPr>
    </w:p>
    <w:p w14:paraId="67D88C77" w14:textId="77777777" w:rsidR="0066520D" w:rsidRDefault="0066520D">
      <w:pPr>
        <w:jc w:val="center"/>
        <w:rPr>
          <w:sz w:val="22"/>
          <w:szCs w:val="22"/>
        </w:rPr>
      </w:pPr>
    </w:p>
    <w:p w14:paraId="4FE2A028" w14:textId="77777777" w:rsidR="0066520D" w:rsidRDefault="0066520D">
      <w:pPr>
        <w:jc w:val="center"/>
        <w:rPr>
          <w:sz w:val="22"/>
          <w:szCs w:val="22"/>
        </w:rPr>
      </w:pPr>
    </w:p>
    <w:p w14:paraId="01E53917" w14:textId="77777777" w:rsidR="0066520D" w:rsidRDefault="00282155">
      <w:pPr>
        <w:jc w:val="center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14:paraId="29C0E5F6" w14:textId="77777777" w:rsidR="0066520D" w:rsidRDefault="00282155">
      <w:pPr>
        <w:pStyle w:val="af5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6119DFD8" w14:textId="77777777" w:rsidR="0066520D" w:rsidRDefault="00282155">
      <w:pPr>
        <w:pStyle w:val="af5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3B5DFE68" w14:textId="77777777" w:rsidR="0066520D" w:rsidRDefault="00282155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наличии в Помещение отделки, Помещение комплектуется сантехническим оборудованием в </w:t>
      </w:r>
      <w:proofErr w:type="gramStart"/>
      <w:r>
        <w:rPr>
          <w:sz w:val="22"/>
          <w:szCs w:val="22"/>
        </w:rPr>
        <w:t>соответствии  с</w:t>
      </w:r>
      <w:proofErr w:type="gramEnd"/>
      <w:r>
        <w:rPr>
          <w:sz w:val="22"/>
          <w:szCs w:val="22"/>
        </w:rPr>
        <w:t xml:space="preserve"> Паспортом отделки Помещения (Приложение №2).</w:t>
      </w:r>
    </w:p>
    <w:p w14:paraId="3C79567F" w14:textId="77777777" w:rsidR="0066520D" w:rsidRDefault="0066520D">
      <w:pPr>
        <w:spacing w:line="276" w:lineRule="auto"/>
        <w:jc w:val="center"/>
        <w:rPr>
          <w:b/>
          <w:sz w:val="22"/>
          <w:szCs w:val="22"/>
        </w:rPr>
      </w:pPr>
    </w:p>
    <w:p w14:paraId="797727F4" w14:textId="77777777" w:rsidR="0066520D" w:rsidRDefault="0066520D">
      <w:pPr>
        <w:spacing w:line="276" w:lineRule="auto"/>
        <w:jc w:val="center"/>
        <w:rPr>
          <w:b/>
          <w:sz w:val="22"/>
          <w:szCs w:val="22"/>
        </w:rPr>
      </w:pPr>
    </w:p>
    <w:p w14:paraId="1C8F581A" w14:textId="77777777" w:rsidR="0066520D" w:rsidRDefault="0066520D">
      <w:pPr>
        <w:spacing w:line="276" w:lineRule="auto"/>
        <w:jc w:val="center"/>
        <w:rPr>
          <w:b/>
          <w:sz w:val="22"/>
          <w:szCs w:val="22"/>
        </w:rPr>
      </w:pPr>
    </w:p>
    <w:p w14:paraId="6D4C3631" w14:textId="77777777" w:rsidR="0066520D" w:rsidRDefault="00282155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14:paraId="2E0621B5" w14:textId="77777777" w:rsidR="0066520D" w:rsidRDefault="0066520D">
      <w:pPr>
        <w:spacing w:line="276" w:lineRule="auto"/>
        <w:jc w:val="both"/>
        <w:rPr>
          <w:b/>
          <w:sz w:val="22"/>
          <w:szCs w:val="22"/>
        </w:rPr>
      </w:pPr>
    </w:p>
    <w:p w14:paraId="12FCAF53" w14:textId="77777777" w:rsidR="0066520D" w:rsidRDefault="0066520D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38086471" w14:textId="77777777" w:rsidR="0066520D" w:rsidRDefault="0066520D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FC30B8A" w14:textId="77777777" w:rsidR="0066520D" w:rsidRDefault="0066520D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7B21D08" w14:textId="77777777" w:rsidR="0066520D" w:rsidRDefault="0066520D">
      <w:pPr>
        <w:tabs>
          <w:tab w:val="left" w:pos="5954"/>
        </w:tabs>
        <w:rPr>
          <w:sz w:val="22"/>
          <w:szCs w:val="22"/>
        </w:rPr>
      </w:pPr>
    </w:p>
    <w:p w14:paraId="6682171C" w14:textId="77777777" w:rsidR="0066520D" w:rsidRDefault="0066520D">
      <w:pPr>
        <w:tabs>
          <w:tab w:val="left" w:pos="5954"/>
        </w:tabs>
        <w:rPr>
          <w:sz w:val="22"/>
          <w:szCs w:val="22"/>
        </w:rPr>
      </w:pPr>
    </w:p>
    <w:p w14:paraId="10471A41" w14:textId="77777777" w:rsidR="0066520D" w:rsidRDefault="0066520D">
      <w:pPr>
        <w:pStyle w:val="af4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03094B80" w14:textId="77777777" w:rsidR="0066520D" w:rsidRDefault="0066520D">
      <w:pPr>
        <w:rPr>
          <w:b/>
          <w:sz w:val="22"/>
          <w:szCs w:val="22"/>
        </w:rPr>
      </w:pPr>
    </w:p>
    <w:p w14:paraId="4BA1622F" w14:textId="77777777" w:rsidR="0066520D" w:rsidRDefault="0066520D">
      <w:pPr>
        <w:rPr>
          <w:b/>
          <w:sz w:val="22"/>
          <w:szCs w:val="22"/>
        </w:rPr>
      </w:pPr>
    </w:p>
    <w:p w14:paraId="7E57EFF0" w14:textId="77777777" w:rsidR="0066520D" w:rsidRDefault="00282155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2</w:t>
      </w:r>
    </w:p>
    <w:p w14:paraId="20D48207" w14:textId="133DBAE0" w:rsidR="0066520D" w:rsidRPr="00F533AC" w:rsidRDefault="00282155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</w:t>
      </w:r>
      <w:r w:rsidRPr="00F533AC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F533AC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r w:rsidR="00F533AC">
        <w:rPr>
          <w:rFonts w:ascii="Times New Roman" w:hAnsi="Times New Roman" w:cs="Times New Roman"/>
          <w:b w:val="0"/>
          <w:sz w:val="22"/>
          <w:szCs w:val="22"/>
        </w:rPr>
        <w:t>____________</w:t>
      </w:r>
    </w:p>
    <w:p w14:paraId="711091DE" w14:textId="77777777" w:rsidR="0066520D" w:rsidRDefault="00282155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</w:t>
      </w:r>
      <w:proofErr w:type="gramStart"/>
      <w:r>
        <w:rPr>
          <w:sz w:val="22"/>
          <w:szCs w:val="22"/>
        </w:rPr>
        <w:t>долевом  строительстве</w:t>
      </w:r>
      <w:proofErr w:type="gramEnd"/>
      <w:r>
        <w:rPr>
          <w:sz w:val="22"/>
          <w:szCs w:val="22"/>
        </w:rPr>
        <w:t xml:space="preserve">  многоквартирного дома от  _________20_____ г.</w:t>
      </w:r>
    </w:p>
    <w:p w14:paraId="24AA8C6B" w14:textId="77777777" w:rsidR="0066520D" w:rsidRDefault="0066520D">
      <w:pPr>
        <w:tabs>
          <w:tab w:val="left" w:pos="5954"/>
        </w:tabs>
        <w:rPr>
          <w:sz w:val="22"/>
          <w:szCs w:val="22"/>
        </w:rPr>
      </w:pPr>
    </w:p>
    <w:p w14:paraId="17CF65E2" w14:textId="77777777" w:rsidR="0066520D" w:rsidRDefault="0066520D">
      <w:pPr>
        <w:tabs>
          <w:tab w:val="left" w:pos="5954"/>
        </w:tabs>
        <w:rPr>
          <w:sz w:val="22"/>
          <w:szCs w:val="22"/>
        </w:rPr>
      </w:pPr>
    </w:p>
    <w:p w14:paraId="535C8BF9" w14:textId="77777777" w:rsidR="0066520D" w:rsidRDefault="0066520D">
      <w:pPr>
        <w:pStyle w:val="af4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05EB611E" w14:textId="77777777" w:rsidR="0066520D" w:rsidRDefault="00282155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ПАСПОРТ ОТДЕЛКИ ПОМЕЩЕНИЙ,</w:t>
      </w:r>
    </w:p>
    <w:p w14:paraId="48972E6A" w14:textId="77777777" w:rsidR="0066520D" w:rsidRDefault="00282155">
      <w:pPr>
        <w:pStyle w:val="af4"/>
        <w:spacing w:line="360" w:lineRule="auto"/>
        <w:ind w:left="284" w:right="426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2FFB8FAB" w14:textId="3595C0D7" w:rsidR="0066520D" w:rsidRDefault="00282155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ПОМЕЩЕНИЯ С ВНУТРЕННЕЙ ОТДЕЛКОЙ «</w:t>
      </w:r>
      <w:r w:rsidR="00F533AC">
        <w:rPr>
          <w:b/>
          <w:sz w:val="22"/>
          <w:szCs w:val="22"/>
          <w:u w:val="single"/>
        </w:rPr>
        <w:t>_____________</w:t>
      </w:r>
      <w:r>
        <w:rPr>
          <w:b/>
          <w:sz w:val="22"/>
          <w:szCs w:val="22"/>
          <w:u w:val="single"/>
        </w:rPr>
        <w:t>»:</w:t>
      </w:r>
    </w:p>
    <w:p w14:paraId="603BA041" w14:textId="77777777" w:rsidR="0066520D" w:rsidRDefault="0066520D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12EF4A83" w14:textId="77777777" w:rsidR="00F533AC" w:rsidRDefault="00F533AC">
      <w:pPr>
        <w:shd w:val="clear" w:color="auto" w:fill="FFFFFF"/>
        <w:spacing w:before="7" w:line="288" w:lineRule="exact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14:paraId="7EFDE3B5" w14:textId="77777777" w:rsidR="00F533AC" w:rsidRDefault="00F533AC">
      <w:pPr>
        <w:shd w:val="clear" w:color="auto" w:fill="FFFFFF"/>
        <w:spacing w:before="7" w:line="288" w:lineRule="exact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14:paraId="705E5183" w14:textId="77777777" w:rsidR="00F533AC" w:rsidRDefault="00F533AC">
      <w:pPr>
        <w:shd w:val="clear" w:color="auto" w:fill="FFFFFF"/>
        <w:spacing w:before="7" w:line="288" w:lineRule="exact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14:paraId="58DAA9D5" w14:textId="6D159768" w:rsidR="0066520D" w:rsidRDefault="00282155">
      <w:pPr>
        <w:shd w:val="clear" w:color="auto" w:fill="FFFFFF"/>
        <w:spacing w:before="7" w:line="288" w:lineRule="exact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u w:val="single"/>
          <w:lang w:eastAsia="en-US"/>
        </w:rPr>
        <w:t>Примечание</w:t>
      </w:r>
      <w:r>
        <w:rPr>
          <w:rFonts w:eastAsia="Calibri"/>
          <w:b/>
          <w:sz w:val="22"/>
          <w:szCs w:val="22"/>
          <w:lang w:eastAsia="en-US"/>
        </w:rPr>
        <w:t>:</w:t>
      </w:r>
    </w:p>
    <w:p w14:paraId="5278450B" w14:textId="77777777" w:rsidR="0066520D" w:rsidRDefault="00282155">
      <w:pPr>
        <w:shd w:val="clear" w:color="auto" w:fill="FFFFFF"/>
        <w:spacing w:before="7" w:line="288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                 1.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6A69F8B0" w14:textId="77777777" w:rsidR="0066520D" w:rsidRDefault="00282155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2. 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40EF2772" w14:textId="77777777" w:rsidR="0066520D" w:rsidRDefault="0066520D">
      <w:pPr>
        <w:shd w:val="clear" w:color="auto" w:fill="FFFFFF"/>
        <w:spacing w:before="7" w:line="288" w:lineRule="exact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14:paraId="3BDED5BA" w14:textId="77777777" w:rsidR="0066520D" w:rsidRDefault="0066520D">
      <w:pPr>
        <w:shd w:val="clear" w:color="auto" w:fill="FFFFFF"/>
        <w:spacing w:before="7" w:line="288" w:lineRule="exact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14:paraId="03291697" w14:textId="77777777" w:rsidR="0066520D" w:rsidRDefault="0066520D">
      <w:pPr>
        <w:shd w:val="clear" w:color="auto" w:fill="FFFFFF"/>
        <w:spacing w:before="7" w:line="288" w:lineRule="exact"/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14:paraId="7CD8A64D" w14:textId="77777777" w:rsidR="0066520D" w:rsidRDefault="0066520D">
      <w:pPr>
        <w:shd w:val="clear" w:color="auto" w:fill="FFFFFF"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p w14:paraId="0C47E19C" w14:textId="77777777" w:rsidR="0066520D" w:rsidRDefault="0066520D">
      <w:pPr>
        <w:shd w:val="clear" w:color="auto" w:fill="FFFFFF"/>
        <w:jc w:val="both"/>
        <w:rPr>
          <w:rFonts w:eastAsia="Calibri"/>
          <w:sz w:val="22"/>
          <w:szCs w:val="22"/>
          <w:lang w:eastAsia="en-US"/>
        </w:rPr>
      </w:pPr>
    </w:p>
    <w:p w14:paraId="5382D109" w14:textId="77777777" w:rsidR="0066520D" w:rsidRDefault="0066520D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p w14:paraId="4265A41E" w14:textId="77777777" w:rsidR="0066520D" w:rsidRDefault="0066520D">
      <w:pPr>
        <w:spacing w:line="276" w:lineRule="auto"/>
        <w:jc w:val="center"/>
        <w:rPr>
          <w:b/>
          <w:sz w:val="22"/>
          <w:szCs w:val="22"/>
        </w:rPr>
      </w:pPr>
    </w:p>
    <w:p w14:paraId="7E0EBC23" w14:textId="77777777" w:rsidR="0066520D" w:rsidRDefault="00282155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14:paraId="50638391" w14:textId="77777777" w:rsidR="0066520D" w:rsidRDefault="0066520D">
      <w:pPr>
        <w:spacing w:line="276" w:lineRule="auto"/>
        <w:jc w:val="both"/>
        <w:rPr>
          <w:b/>
          <w:sz w:val="22"/>
          <w:szCs w:val="22"/>
        </w:rPr>
      </w:pPr>
    </w:p>
    <w:p w14:paraId="4EB6BD78" w14:textId="77777777" w:rsidR="0066520D" w:rsidRDefault="0066520D">
      <w:pPr>
        <w:pStyle w:val="af4"/>
        <w:spacing w:line="276" w:lineRule="auto"/>
        <w:jc w:val="both"/>
        <w:rPr>
          <w:sz w:val="22"/>
          <w:szCs w:val="22"/>
        </w:rPr>
      </w:pPr>
    </w:p>
    <w:p w14:paraId="5009A014" w14:textId="77777777" w:rsidR="0066520D" w:rsidRDefault="0066520D">
      <w:pPr>
        <w:rPr>
          <w:b/>
          <w:sz w:val="22"/>
          <w:szCs w:val="22"/>
        </w:rPr>
      </w:pPr>
    </w:p>
    <w:p w14:paraId="07AF895F" w14:textId="77777777" w:rsidR="0066520D" w:rsidRDefault="0066520D">
      <w:pPr>
        <w:rPr>
          <w:b/>
          <w:sz w:val="22"/>
          <w:szCs w:val="22"/>
        </w:rPr>
      </w:pPr>
    </w:p>
    <w:p w14:paraId="604DEAA0" w14:textId="77777777" w:rsidR="0066520D" w:rsidRDefault="0066520D">
      <w:pPr>
        <w:pStyle w:val="af4"/>
        <w:spacing w:line="276" w:lineRule="auto"/>
        <w:jc w:val="both"/>
        <w:rPr>
          <w:sz w:val="22"/>
          <w:szCs w:val="22"/>
        </w:rPr>
      </w:pPr>
    </w:p>
    <w:p w14:paraId="4175C369" w14:textId="77777777" w:rsidR="0066520D" w:rsidRDefault="0066520D"/>
    <w:p w14:paraId="154344BD" w14:textId="77777777" w:rsidR="0066520D" w:rsidRDefault="0066520D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1DADB598" w14:textId="77777777" w:rsidR="0066520D" w:rsidRDefault="0066520D"/>
    <w:p w14:paraId="6898A539" w14:textId="77777777" w:rsidR="0066520D" w:rsidRDefault="0066520D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66FCE40A" w14:textId="77777777" w:rsidR="0066520D" w:rsidRDefault="0066520D">
      <w:pPr>
        <w:pStyle w:val="af4"/>
        <w:spacing w:line="276" w:lineRule="auto"/>
        <w:jc w:val="both"/>
        <w:rPr>
          <w:sz w:val="22"/>
          <w:szCs w:val="22"/>
        </w:rPr>
      </w:pPr>
    </w:p>
    <w:sectPr w:rsidR="0066520D">
      <w:footerReference w:type="default" r:id="rId9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FEB71" w14:textId="77777777" w:rsidR="00D53776" w:rsidRDefault="00D53776">
      <w:r>
        <w:separator/>
      </w:r>
    </w:p>
  </w:endnote>
  <w:endnote w:type="continuationSeparator" w:id="0">
    <w:p w14:paraId="5FBD0A79" w14:textId="77777777" w:rsidR="00D53776" w:rsidRDefault="00D53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Tahoma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Times New Roman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23C17" w14:textId="77777777" w:rsidR="0066520D" w:rsidRDefault="00282155">
    <w:pPr>
      <w:pStyle w:val="af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17</w:t>
    </w:r>
    <w:r>
      <w:fldChar w:fldCharType="end"/>
    </w:r>
  </w:p>
  <w:p w14:paraId="54225864" w14:textId="77777777" w:rsidR="0066520D" w:rsidRDefault="0066520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E2069" w14:textId="77777777" w:rsidR="00D53776" w:rsidRDefault="00D53776">
      <w:r>
        <w:separator/>
      </w:r>
    </w:p>
  </w:footnote>
  <w:footnote w:type="continuationSeparator" w:id="0">
    <w:p w14:paraId="0339AAB6" w14:textId="77777777" w:rsidR="00D53776" w:rsidRDefault="00D53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5FE3A23"/>
    <w:multiLevelType w:val="multilevel"/>
    <w:tmpl w:val="E5FE3A23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FFFFFFFE"/>
    <w:multiLevelType w:val="singleLevel"/>
    <w:tmpl w:val="FFFFFFFE"/>
    <w:lvl w:ilvl="0">
      <w:numFmt w:val="bullet"/>
      <w:lvlText w:val="*"/>
      <w:lvlJc w:val="left"/>
    </w:lvl>
  </w:abstractNum>
  <w:abstractNum w:abstractNumId="2" w15:restartNumberingAfterBreak="0">
    <w:nsid w:val="06982809"/>
    <w:multiLevelType w:val="multilevel"/>
    <w:tmpl w:val="06982809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multilevel"/>
    <w:tmpl w:val="074F14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1FE6729"/>
    <w:multiLevelType w:val="multilevel"/>
    <w:tmpl w:val="11FE6729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5" w15:restartNumberingAfterBreak="0">
    <w:nsid w:val="128D4D70"/>
    <w:multiLevelType w:val="multilevel"/>
    <w:tmpl w:val="128D4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A2EDE"/>
    <w:multiLevelType w:val="multilevel"/>
    <w:tmpl w:val="3C3A2EDE"/>
    <w:lvl w:ilvl="0">
      <w:start w:val="1"/>
      <w:numFmt w:val="decimal"/>
      <w:lvlText w:val="%1."/>
      <w:lvlJc w:val="left"/>
      <w:pPr>
        <w:tabs>
          <w:tab w:val="left" w:pos="840"/>
        </w:tabs>
        <w:ind w:left="84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start w:val="1"/>
      <w:numFmt w:val="decimal"/>
      <w:lvlText w:val="%4."/>
      <w:lvlJc w:val="left"/>
      <w:pPr>
        <w:tabs>
          <w:tab w:val="left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left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left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left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left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left" w:pos="6600"/>
        </w:tabs>
        <w:ind w:left="6600" w:hanging="180"/>
      </w:pPr>
    </w:lvl>
  </w:abstractNum>
  <w:abstractNum w:abstractNumId="7" w15:restartNumberingAfterBreak="0">
    <w:nsid w:val="3E9E7D8D"/>
    <w:multiLevelType w:val="multilevel"/>
    <w:tmpl w:val="3E9E7D8D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4703E34"/>
    <w:multiLevelType w:val="multilevel"/>
    <w:tmpl w:val="44703E34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9" w15:restartNumberingAfterBreak="0">
    <w:nsid w:val="582B2946"/>
    <w:multiLevelType w:val="multilevel"/>
    <w:tmpl w:val="582B2946"/>
    <w:lvl w:ilvl="0">
      <w:start w:val="65535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C16F6"/>
    <w:multiLevelType w:val="multilevel"/>
    <w:tmpl w:val="5ABC16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1" w15:restartNumberingAfterBreak="0">
    <w:nsid w:val="5B260220"/>
    <w:multiLevelType w:val="multilevel"/>
    <w:tmpl w:val="5B260220"/>
    <w:lvl w:ilvl="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A357D"/>
    <w:multiLevelType w:val="multilevel"/>
    <w:tmpl w:val="675A357D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13" w15:restartNumberingAfterBreak="0">
    <w:nsid w:val="77DE5094"/>
    <w:multiLevelType w:val="multilevel"/>
    <w:tmpl w:val="77DE50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2"/>
  </w:num>
  <w:num w:numId="8">
    <w:abstractNumId w:val="8"/>
  </w:num>
  <w:num w:numId="9">
    <w:abstractNumId w:val="13"/>
  </w:num>
  <w:num w:numId="10">
    <w:abstractNumId w:val="9"/>
  </w:num>
  <w:num w:numId="11">
    <w:abstractNumId w:val="11"/>
  </w:num>
  <w:num w:numId="12">
    <w:abstractNumId w:val="7"/>
  </w:num>
  <w:num w:numId="13">
    <w:abstractNumId w:val="5"/>
  </w:num>
  <w:num w:numId="14">
    <w:abstractNumId w:val="1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C"/>
    <w:rsid w:val="000012FC"/>
    <w:rsid w:val="00003DA1"/>
    <w:rsid w:val="00005268"/>
    <w:rsid w:val="00014F04"/>
    <w:rsid w:val="00016436"/>
    <w:rsid w:val="000215D7"/>
    <w:rsid w:val="0002498B"/>
    <w:rsid w:val="0003193C"/>
    <w:rsid w:val="00031FA7"/>
    <w:rsid w:val="0003588F"/>
    <w:rsid w:val="0003792A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3780"/>
    <w:rsid w:val="000852F8"/>
    <w:rsid w:val="000865E9"/>
    <w:rsid w:val="00094478"/>
    <w:rsid w:val="000A0590"/>
    <w:rsid w:val="000A2BF7"/>
    <w:rsid w:val="000A3644"/>
    <w:rsid w:val="000A3858"/>
    <w:rsid w:val="000A5BC2"/>
    <w:rsid w:val="000B1C29"/>
    <w:rsid w:val="000C60A9"/>
    <w:rsid w:val="000D2250"/>
    <w:rsid w:val="000D22EB"/>
    <w:rsid w:val="000D3BC6"/>
    <w:rsid w:val="000D6BD9"/>
    <w:rsid w:val="000D76DB"/>
    <w:rsid w:val="000E01CA"/>
    <w:rsid w:val="000E02B1"/>
    <w:rsid w:val="000E178D"/>
    <w:rsid w:val="000E1BAE"/>
    <w:rsid w:val="000E731B"/>
    <w:rsid w:val="000E7F3A"/>
    <w:rsid w:val="000F1F3D"/>
    <w:rsid w:val="000F62ED"/>
    <w:rsid w:val="00104496"/>
    <w:rsid w:val="00105417"/>
    <w:rsid w:val="00105CE7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CAC"/>
    <w:rsid w:val="001B5ED2"/>
    <w:rsid w:val="001B6AD9"/>
    <w:rsid w:val="001C5A24"/>
    <w:rsid w:val="001C6ABB"/>
    <w:rsid w:val="001D0A0A"/>
    <w:rsid w:val="001D1EC4"/>
    <w:rsid w:val="001D4830"/>
    <w:rsid w:val="001D5431"/>
    <w:rsid w:val="001E296A"/>
    <w:rsid w:val="001E2AED"/>
    <w:rsid w:val="001E333B"/>
    <w:rsid w:val="001E3640"/>
    <w:rsid w:val="001E5C0F"/>
    <w:rsid w:val="001F5CE0"/>
    <w:rsid w:val="002016AB"/>
    <w:rsid w:val="00202C4A"/>
    <w:rsid w:val="002043B6"/>
    <w:rsid w:val="00212F25"/>
    <w:rsid w:val="00213306"/>
    <w:rsid w:val="00215052"/>
    <w:rsid w:val="00216CBE"/>
    <w:rsid w:val="00216E9F"/>
    <w:rsid w:val="00225B33"/>
    <w:rsid w:val="00226443"/>
    <w:rsid w:val="00230526"/>
    <w:rsid w:val="002447A3"/>
    <w:rsid w:val="002571FE"/>
    <w:rsid w:val="0026520D"/>
    <w:rsid w:val="00266E94"/>
    <w:rsid w:val="00271F78"/>
    <w:rsid w:val="00274CDE"/>
    <w:rsid w:val="00282155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C7087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72126"/>
    <w:rsid w:val="00372592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1E0B"/>
    <w:rsid w:val="003D218C"/>
    <w:rsid w:val="003D4E54"/>
    <w:rsid w:val="003E1F5B"/>
    <w:rsid w:val="003E467F"/>
    <w:rsid w:val="003F0AFB"/>
    <w:rsid w:val="003F76FC"/>
    <w:rsid w:val="004109AD"/>
    <w:rsid w:val="00410A74"/>
    <w:rsid w:val="00416574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45C5A"/>
    <w:rsid w:val="00452636"/>
    <w:rsid w:val="004572A5"/>
    <w:rsid w:val="004576AA"/>
    <w:rsid w:val="00462775"/>
    <w:rsid w:val="00462FB4"/>
    <w:rsid w:val="00463C32"/>
    <w:rsid w:val="004660BE"/>
    <w:rsid w:val="00475BA6"/>
    <w:rsid w:val="004836C4"/>
    <w:rsid w:val="00490F19"/>
    <w:rsid w:val="00496338"/>
    <w:rsid w:val="00497AC1"/>
    <w:rsid w:val="004A0614"/>
    <w:rsid w:val="004A235E"/>
    <w:rsid w:val="004B0AA8"/>
    <w:rsid w:val="004B242C"/>
    <w:rsid w:val="004C1CED"/>
    <w:rsid w:val="004C1EE1"/>
    <w:rsid w:val="004C52CF"/>
    <w:rsid w:val="004C7FCD"/>
    <w:rsid w:val="004D3040"/>
    <w:rsid w:val="004D695F"/>
    <w:rsid w:val="004E2C65"/>
    <w:rsid w:val="004E4849"/>
    <w:rsid w:val="004F0AA7"/>
    <w:rsid w:val="004F3EDC"/>
    <w:rsid w:val="00501840"/>
    <w:rsid w:val="005112C7"/>
    <w:rsid w:val="0051531E"/>
    <w:rsid w:val="00517B89"/>
    <w:rsid w:val="005220AE"/>
    <w:rsid w:val="00522631"/>
    <w:rsid w:val="005231FC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38F6"/>
    <w:rsid w:val="00585DC2"/>
    <w:rsid w:val="00587FF3"/>
    <w:rsid w:val="005909DE"/>
    <w:rsid w:val="00591304"/>
    <w:rsid w:val="00597AC7"/>
    <w:rsid w:val="005A519F"/>
    <w:rsid w:val="005A604A"/>
    <w:rsid w:val="005A6F51"/>
    <w:rsid w:val="005A76A0"/>
    <w:rsid w:val="005A76EC"/>
    <w:rsid w:val="005C0562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3187"/>
    <w:rsid w:val="006578D5"/>
    <w:rsid w:val="0066144B"/>
    <w:rsid w:val="0066520D"/>
    <w:rsid w:val="0066589A"/>
    <w:rsid w:val="006775EB"/>
    <w:rsid w:val="00682922"/>
    <w:rsid w:val="00686BD1"/>
    <w:rsid w:val="0069231B"/>
    <w:rsid w:val="006928F2"/>
    <w:rsid w:val="00693C79"/>
    <w:rsid w:val="006977B0"/>
    <w:rsid w:val="006A0524"/>
    <w:rsid w:val="006A2C91"/>
    <w:rsid w:val="006A33D3"/>
    <w:rsid w:val="006A7568"/>
    <w:rsid w:val="006B21DC"/>
    <w:rsid w:val="006B4943"/>
    <w:rsid w:val="006B6DB5"/>
    <w:rsid w:val="006B6EC1"/>
    <w:rsid w:val="006C7DEB"/>
    <w:rsid w:val="006D3920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23980"/>
    <w:rsid w:val="00726329"/>
    <w:rsid w:val="00726C25"/>
    <w:rsid w:val="00731B63"/>
    <w:rsid w:val="00736F2B"/>
    <w:rsid w:val="00741187"/>
    <w:rsid w:val="00742A88"/>
    <w:rsid w:val="007504D9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86065"/>
    <w:rsid w:val="00787130"/>
    <w:rsid w:val="00787FAF"/>
    <w:rsid w:val="007949AB"/>
    <w:rsid w:val="007966C3"/>
    <w:rsid w:val="007A0376"/>
    <w:rsid w:val="007A583E"/>
    <w:rsid w:val="007B2BA1"/>
    <w:rsid w:val="007C2701"/>
    <w:rsid w:val="007C43C4"/>
    <w:rsid w:val="007C4584"/>
    <w:rsid w:val="007D1FB1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072F4"/>
    <w:rsid w:val="008105F0"/>
    <w:rsid w:val="00810B5D"/>
    <w:rsid w:val="00813DAB"/>
    <w:rsid w:val="00816208"/>
    <w:rsid w:val="00820578"/>
    <w:rsid w:val="00821B58"/>
    <w:rsid w:val="00823E87"/>
    <w:rsid w:val="00830CE0"/>
    <w:rsid w:val="00830D53"/>
    <w:rsid w:val="008414F3"/>
    <w:rsid w:val="00844C69"/>
    <w:rsid w:val="00867682"/>
    <w:rsid w:val="0087114B"/>
    <w:rsid w:val="008718AC"/>
    <w:rsid w:val="00883284"/>
    <w:rsid w:val="0088343E"/>
    <w:rsid w:val="00884A34"/>
    <w:rsid w:val="0088585A"/>
    <w:rsid w:val="0089400B"/>
    <w:rsid w:val="008A5BDF"/>
    <w:rsid w:val="008B42F8"/>
    <w:rsid w:val="008B4BB3"/>
    <w:rsid w:val="008C1706"/>
    <w:rsid w:val="008C61ED"/>
    <w:rsid w:val="008C782C"/>
    <w:rsid w:val="008F2747"/>
    <w:rsid w:val="008F491C"/>
    <w:rsid w:val="008F7060"/>
    <w:rsid w:val="008F7209"/>
    <w:rsid w:val="009003F2"/>
    <w:rsid w:val="00900417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329D"/>
    <w:rsid w:val="009B3980"/>
    <w:rsid w:val="009D2EDF"/>
    <w:rsid w:val="009D4949"/>
    <w:rsid w:val="009E0B9C"/>
    <w:rsid w:val="009E1AEE"/>
    <w:rsid w:val="009F5780"/>
    <w:rsid w:val="00A00392"/>
    <w:rsid w:val="00A040A9"/>
    <w:rsid w:val="00A05825"/>
    <w:rsid w:val="00A07BC0"/>
    <w:rsid w:val="00A21F14"/>
    <w:rsid w:val="00A26EBF"/>
    <w:rsid w:val="00A329DA"/>
    <w:rsid w:val="00A34D68"/>
    <w:rsid w:val="00A4094A"/>
    <w:rsid w:val="00A4474B"/>
    <w:rsid w:val="00A4708D"/>
    <w:rsid w:val="00A476AA"/>
    <w:rsid w:val="00A478B8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63B4"/>
    <w:rsid w:val="00AB23B1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A5CCC"/>
    <w:rsid w:val="00BA6159"/>
    <w:rsid w:val="00BB3AE2"/>
    <w:rsid w:val="00BC0912"/>
    <w:rsid w:val="00BC49C1"/>
    <w:rsid w:val="00BD0C0E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E71B1"/>
    <w:rsid w:val="00BF405F"/>
    <w:rsid w:val="00C033B4"/>
    <w:rsid w:val="00C03C32"/>
    <w:rsid w:val="00C051AE"/>
    <w:rsid w:val="00C06F0B"/>
    <w:rsid w:val="00C17CEE"/>
    <w:rsid w:val="00C22CB3"/>
    <w:rsid w:val="00C24287"/>
    <w:rsid w:val="00C31780"/>
    <w:rsid w:val="00C346A9"/>
    <w:rsid w:val="00C5128E"/>
    <w:rsid w:val="00C53339"/>
    <w:rsid w:val="00C75596"/>
    <w:rsid w:val="00C77D24"/>
    <w:rsid w:val="00C83941"/>
    <w:rsid w:val="00C867D8"/>
    <w:rsid w:val="00C91542"/>
    <w:rsid w:val="00C92F2B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2D43"/>
    <w:rsid w:val="00CC6C14"/>
    <w:rsid w:val="00CD2FA9"/>
    <w:rsid w:val="00CD5929"/>
    <w:rsid w:val="00CE03F0"/>
    <w:rsid w:val="00CE139A"/>
    <w:rsid w:val="00CE20D5"/>
    <w:rsid w:val="00CE71AF"/>
    <w:rsid w:val="00CE782E"/>
    <w:rsid w:val="00CF2C99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6A4D"/>
    <w:rsid w:val="00D53776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0941"/>
    <w:rsid w:val="00E415E1"/>
    <w:rsid w:val="00E4328B"/>
    <w:rsid w:val="00E44AEB"/>
    <w:rsid w:val="00E47946"/>
    <w:rsid w:val="00E514E8"/>
    <w:rsid w:val="00E5450A"/>
    <w:rsid w:val="00E55B2B"/>
    <w:rsid w:val="00E62BA8"/>
    <w:rsid w:val="00E63566"/>
    <w:rsid w:val="00E6546F"/>
    <w:rsid w:val="00E701A8"/>
    <w:rsid w:val="00E71406"/>
    <w:rsid w:val="00E7286E"/>
    <w:rsid w:val="00E82F73"/>
    <w:rsid w:val="00E845D6"/>
    <w:rsid w:val="00E902FE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1B50"/>
    <w:rsid w:val="00ED22C4"/>
    <w:rsid w:val="00ED2AC5"/>
    <w:rsid w:val="00EE1FBC"/>
    <w:rsid w:val="00EE31F6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33AC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6685"/>
    <w:rsid w:val="00FB2F4F"/>
    <w:rsid w:val="00FB36B1"/>
    <w:rsid w:val="00FB384C"/>
    <w:rsid w:val="00FB5D0E"/>
    <w:rsid w:val="00FB6289"/>
    <w:rsid w:val="00FB6F8B"/>
    <w:rsid w:val="00FB7111"/>
    <w:rsid w:val="00FC0BFD"/>
    <w:rsid w:val="00FC7598"/>
    <w:rsid w:val="00FC775A"/>
    <w:rsid w:val="00FC7EDA"/>
    <w:rsid w:val="00FE1384"/>
    <w:rsid w:val="00FF3465"/>
    <w:rsid w:val="00FF54F0"/>
    <w:rsid w:val="00FF6763"/>
    <w:rsid w:val="22C95F4C"/>
    <w:rsid w:val="2EBA0476"/>
    <w:rsid w:val="35C417F8"/>
    <w:rsid w:val="7D8B7690"/>
    <w:rsid w:val="7FC1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E7908C"/>
  <w15:docId w15:val="{5BB3A9D6-106C-4FD4-B0C3-3679120A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rFonts w:cs="Times New Roman"/>
      <w:color w:val="800080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semiHidden/>
    <w:unhideWhenUsed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</w:pPr>
  </w:style>
  <w:style w:type="paragraph" w:styleId="ae">
    <w:name w:val="Body Text Indent"/>
    <w:basedOn w:val="a"/>
    <w:link w:val="af"/>
    <w:uiPriority w:val="99"/>
    <w:qFormat/>
    <w:pPr>
      <w:spacing w:after="120"/>
      <w:ind w:left="283"/>
    </w:p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4677"/>
        <w:tab w:val="right" w:pos="9355"/>
      </w:tabs>
    </w:pPr>
  </w:style>
  <w:style w:type="paragraph" w:styleId="af2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table" w:styleId="af3">
    <w:name w:val="Table Grid"/>
    <w:basedOn w:val="a1"/>
    <w:uiPriority w:val="59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Верхний колонтитул Знак"/>
    <w:basedOn w:val="a0"/>
    <w:link w:val="ac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1">
    <w:name w:val="Нижний колонтитул Знак"/>
    <w:basedOn w:val="a0"/>
    <w:link w:val="af0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qFormat/>
    <w:locked/>
    <w:rPr>
      <w:rFonts w:ascii="Tahoma" w:hAnsi="Tahoma" w:cs="Tahoma"/>
      <w:sz w:val="16"/>
      <w:szCs w:val="16"/>
      <w:lang w:eastAsia="ru-RU"/>
    </w:rPr>
  </w:style>
  <w:style w:type="paragraph" w:styleId="af4">
    <w:name w:val="No Spacing"/>
    <w:uiPriority w:val="1"/>
    <w:qFormat/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link w:val="af6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7">
    <w:name w:val="Основной текст_"/>
    <w:link w:val="1"/>
    <w:qFormat/>
    <w:locked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7"/>
    <w:qFormat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qFormat/>
    <w:locked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qFormat/>
    <w:locked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qFormat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8">
    <w:name w:val="Основной текст + Полужирный"/>
    <w:qFormat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qFormat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qFormat/>
    <w:rPr>
      <w:rFonts w:ascii="Times New Roman" w:hAnsi="Times New Roman"/>
      <w:b/>
      <w:spacing w:val="0"/>
      <w:sz w:val="24"/>
    </w:rPr>
  </w:style>
  <w:style w:type="paragraph" w:customStyle="1" w:styleId="ConsNonformat">
    <w:name w:val="ConsNonformat"/>
    <w:uiPriority w:val="99"/>
    <w:qFormat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customStyle="1" w:styleId="4">
    <w:name w:val="Сетка таблицы4"/>
    <w:basedOn w:val="a1"/>
    <w:qFormat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">
    <w:name w:val="Основной текст с отступом Знак"/>
    <w:basedOn w:val="a0"/>
    <w:link w:val="ae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6">
    <w:name w:val="Абзац списка Знак"/>
    <w:basedOn w:val="a0"/>
    <w:link w:val="af5"/>
    <w:uiPriority w:val="34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Тема примечания Знак"/>
    <w:basedOn w:val="a9"/>
    <w:link w:val="aa"/>
    <w:uiPriority w:val="99"/>
    <w:semiHidden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reg.par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7271</Words>
  <Characters>41449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Попп Людмила Давидовна</cp:lastModifiedBy>
  <cp:revision>2</cp:revision>
  <cp:lastPrinted>2026-07-27T08:29:00Z</cp:lastPrinted>
  <dcterms:created xsi:type="dcterms:W3CDTF">2026-07-27T08:51:00Z</dcterms:created>
  <dcterms:modified xsi:type="dcterms:W3CDTF">2026-07-27T08:51:00Z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77181FF59DD948AB813DD10552377553_13</vt:lpwstr>
  </property>
</Properties>
</file>