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3E03" w:rsidRPr="009A74BE" w:rsidRDefault="000D3E03" w:rsidP="00711A6A">
      <w:pPr>
        <w:spacing w:after="0" w:line="240" w:lineRule="auto"/>
        <w:rPr>
          <w:rFonts w:ascii="Times New Roman" w:eastAsia="Times New Roman" w:hAnsi="Times New Roman" w:cs="Times New Roman"/>
          <w:b/>
          <w:sz w:val="21"/>
          <w:szCs w:val="21"/>
        </w:rPr>
      </w:pPr>
    </w:p>
    <w:p w:rsidR="000D3E03" w:rsidRPr="009A74BE" w:rsidRDefault="000D3E03" w:rsidP="000D3E03">
      <w:pPr>
        <w:spacing w:after="0" w:line="240" w:lineRule="auto"/>
        <w:jc w:val="center"/>
        <w:rPr>
          <w:rFonts w:ascii="Times New Roman" w:eastAsia="Times New Roman" w:hAnsi="Times New Roman" w:cs="Times New Roman"/>
          <w:sz w:val="21"/>
          <w:szCs w:val="21"/>
        </w:rPr>
      </w:pPr>
      <w:r w:rsidRPr="009A74BE">
        <w:rPr>
          <w:rFonts w:ascii="Times New Roman" w:eastAsia="Times New Roman" w:hAnsi="Times New Roman" w:cs="Times New Roman"/>
          <w:b/>
          <w:sz w:val="21"/>
          <w:szCs w:val="21"/>
        </w:rPr>
        <w:t>Договор</w:t>
      </w:r>
      <w:r w:rsidR="00452D42" w:rsidRPr="009A74BE">
        <w:rPr>
          <w:rFonts w:ascii="Times New Roman" w:eastAsia="Times New Roman" w:hAnsi="Times New Roman" w:cs="Times New Roman"/>
          <w:b/>
          <w:sz w:val="21"/>
          <w:szCs w:val="21"/>
        </w:rPr>
        <w:t xml:space="preserve"> № </w:t>
      </w:r>
      <w:r w:rsidR="00B31A7E">
        <w:rPr>
          <w:rFonts w:ascii="Times New Roman" w:eastAsia="Times New Roman" w:hAnsi="Times New Roman" w:cs="Times New Roman"/>
          <w:b/>
          <w:sz w:val="21"/>
          <w:szCs w:val="21"/>
        </w:rPr>
        <w:t>____</w:t>
      </w:r>
      <w:r w:rsidR="009A74BE" w:rsidRPr="009A74BE">
        <w:rPr>
          <w:rFonts w:ascii="Times New Roman" w:eastAsia="Times New Roman" w:hAnsi="Times New Roman" w:cs="Times New Roman"/>
          <w:b/>
          <w:sz w:val="21"/>
          <w:szCs w:val="21"/>
        </w:rPr>
        <w:t>/</w:t>
      </w:r>
      <w:r w:rsidR="00524A45">
        <w:rPr>
          <w:rFonts w:ascii="Times New Roman" w:eastAsia="Times New Roman" w:hAnsi="Times New Roman" w:cs="Times New Roman"/>
          <w:b/>
          <w:sz w:val="21"/>
          <w:szCs w:val="21"/>
        </w:rPr>
        <w:t>10</w:t>
      </w:r>
      <w:r w:rsidRPr="009A74BE">
        <w:rPr>
          <w:rFonts w:ascii="Times New Roman" w:eastAsia="Times New Roman" w:hAnsi="Times New Roman" w:cs="Times New Roman"/>
          <w:b/>
          <w:sz w:val="21"/>
          <w:szCs w:val="21"/>
        </w:rPr>
        <w:br/>
      </w:r>
      <w:r w:rsidRPr="009A74BE">
        <w:rPr>
          <w:rFonts w:ascii="Times New Roman" w:eastAsia="Times New Roman" w:hAnsi="Times New Roman" w:cs="Times New Roman"/>
          <w:sz w:val="21"/>
          <w:szCs w:val="21"/>
        </w:rPr>
        <w:t>долевого участия в строите</w:t>
      </w:r>
      <w:r w:rsidR="00530102" w:rsidRPr="009A74BE">
        <w:rPr>
          <w:rFonts w:ascii="Times New Roman" w:eastAsia="Times New Roman" w:hAnsi="Times New Roman" w:cs="Times New Roman"/>
          <w:sz w:val="21"/>
          <w:szCs w:val="21"/>
        </w:rPr>
        <w:t>льстве многоквартирного дома</w:t>
      </w:r>
    </w:p>
    <w:p w:rsidR="000D3E03" w:rsidRPr="009A74BE" w:rsidRDefault="000D3E03" w:rsidP="000D3E03">
      <w:pPr>
        <w:spacing w:after="0" w:line="240" w:lineRule="auto"/>
        <w:ind w:firstLine="709"/>
        <w:jc w:val="center"/>
        <w:rPr>
          <w:rFonts w:ascii="Times New Roman" w:eastAsia="Times New Roman" w:hAnsi="Times New Roman" w:cs="Times New Roman"/>
          <w:sz w:val="21"/>
          <w:szCs w:val="21"/>
        </w:rPr>
      </w:pPr>
    </w:p>
    <w:tbl>
      <w:tblPr>
        <w:tblW w:w="0" w:type="dxa"/>
        <w:tblBorders>
          <w:insideH w:val="nil"/>
          <w:insideV w:val="nil"/>
        </w:tblBorders>
        <w:tblLayout w:type="fixed"/>
        <w:tblLook w:val="0400" w:firstRow="0" w:lastRow="0" w:firstColumn="0" w:lastColumn="0" w:noHBand="0" w:noVBand="1"/>
      </w:tblPr>
      <w:tblGrid>
        <w:gridCol w:w="4967"/>
        <w:gridCol w:w="4247"/>
      </w:tblGrid>
      <w:tr w:rsidR="00B31A7E" w:rsidRPr="009A74BE" w:rsidTr="008571FB">
        <w:trPr>
          <w:trHeight w:val="325"/>
        </w:trPr>
        <w:tc>
          <w:tcPr>
            <w:tcW w:w="4967" w:type="dxa"/>
            <w:tcBorders>
              <w:top w:val="nil"/>
              <w:left w:val="nil"/>
              <w:bottom w:val="nil"/>
              <w:right w:val="nil"/>
            </w:tcBorders>
            <w:hideMark/>
          </w:tcPr>
          <w:p w:rsidR="00B31A7E" w:rsidRPr="009A74BE" w:rsidRDefault="00B31A7E" w:rsidP="008571FB">
            <w:pPr>
              <w:jc w:val="both"/>
              <w:rPr>
                <w:rFonts w:ascii="Times New Roman" w:eastAsia="Times New Roman" w:hAnsi="Times New Roman" w:cs="Times New Roman"/>
                <w:sz w:val="21"/>
                <w:szCs w:val="21"/>
                <w:lang w:eastAsia="en-US"/>
              </w:rPr>
            </w:pPr>
            <w:r w:rsidRPr="009A74BE">
              <w:rPr>
                <w:rFonts w:ascii="Times New Roman" w:eastAsia="Times New Roman" w:hAnsi="Times New Roman" w:cs="Times New Roman"/>
                <w:sz w:val="21"/>
                <w:szCs w:val="21"/>
                <w:lang w:eastAsia="en-US"/>
              </w:rPr>
              <w:t xml:space="preserve">г. Кемерово                                                                                </w:t>
            </w:r>
          </w:p>
        </w:tc>
        <w:tc>
          <w:tcPr>
            <w:tcW w:w="4247" w:type="dxa"/>
            <w:tcBorders>
              <w:top w:val="nil"/>
              <w:left w:val="nil"/>
              <w:bottom w:val="nil"/>
              <w:right w:val="nil"/>
            </w:tcBorders>
            <w:hideMark/>
          </w:tcPr>
          <w:p w:rsidR="00B31A7E" w:rsidRPr="009A74BE" w:rsidRDefault="00B31A7E" w:rsidP="008571FB">
            <w:pPr>
              <w:jc w:val="right"/>
              <w:rPr>
                <w:rFonts w:ascii="Times New Roman" w:eastAsia="Times New Roman" w:hAnsi="Times New Roman" w:cs="Times New Roman"/>
                <w:sz w:val="21"/>
                <w:szCs w:val="21"/>
                <w:lang w:eastAsia="en-US"/>
              </w:rPr>
            </w:pPr>
            <w:r w:rsidRPr="009A74BE">
              <w:rPr>
                <w:rFonts w:ascii="Times New Roman" w:eastAsia="Times New Roman" w:hAnsi="Times New Roman" w:cs="Times New Roman"/>
                <w:sz w:val="21"/>
                <w:szCs w:val="21"/>
                <w:lang w:eastAsia="en-US"/>
              </w:rPr>
              <w:t xml:space="preserve">       «</w:t>
            </w:r>
            <w:r>
              <w:rPr>
                <w:rFonts w:ascii="Times New Roman" w:eastAsia="Times New Roman" w:hAnsi="Times New Roman" w:cs="Times New Roman"/>
                <w:sz w:val="21"/>
                <w:szCs w:val="21"/>
                <w:lang w:eastAsia="en-US"/>
              </w:rPr>
              <w:t>____</w:t>
            </w:r>
            <w:r w:rsidRPr="009A74BE">
              <w:rPr>
                <w:rFonts w:ascii="Times New Roman" w:eastAsia="Times New Roman" w:hAnsi="Times New Roman" w:cs="Times New Roman"/>
                <w:sz w:val="21"/>
                <w:szCs w:val="21"/>
                <w:lang w:eastAsia="en-US"/>
              </w:rPr>
              <w:t>»</w:t>
            </w:r>
            <w:r>
              <w:rPr>
                <w:rFonts w:ascii="Times New Roman" w:eastAsia="Times New Roman" w:hAnsi="Times New Roman" w:cs="Times New Roman"/>
                <w:sz w:val="21"/>
                <w:szCs w:val="21"/>
                <w:lang w:eastAsia="en-US"/>
              </w:rPr>
              <w:t xml:space="preserve"> _____________ </w:t>
            </w:r>
            <w:r w:rsidRPr="009A74BE">
              <w:rPr>
                <w:rFonts w:ascii="Times New Roman" w:eastAsia="Times New Roman" w:hAnsi="Times New Roman" w:cs="Times New Roman"/>
                <w:sz w:val="21"/>
                <w:szCs w:val="21"/>
                <w:lang w:eastAsia="en-US"/>
              </w:rPr>
              <w:t>2023 г.</w:t>
            </w:r>
          </w:p>
        </w:tc>
      </w:tr>
    </w:tbl>
    <w:p w:rsidR="00B31A7E" w:rsidRPr="009A74BE" w:rsidRDefault="00B31A7E" w:rsidP="00B31A7E">
      <w:pPr>
        <w:spacing w:after="0" w:line="240" w:lineRule="auto"/>
        <w:ind w:firstLine="709"/>
        <w:jc w:val="both"/>
        <w:rPr>
          <w:rFonts w:ascii="Times New Roman" w:eastAsia="Times New Roman" w:hAnsi="Times New Roman" w:cs="Times New Roman"/>
          <w:b/>
          <w:sz w:val="21"/>
          <w:szCs w:val="21"/>
        </w:rPr>
      </w:pPr>
      <w:r w:rsidRPr="009A74BE">
        <w:rPr>
          <w:rFonts w:ascii="Times New Roman" w:eastAsia="Times New Roman" w:hAnsi="Times New Roman" w:cs="Times New Roman"/>
          <w:b/>
          <w:sz w:val="21"/>
          <w:szCs w:val="21"/>
        </w:rPr>
        <w:t xml:space="preserve">Общество с ограниченной ответственностью Специализированный Застройщик «ИВКО», </w:t>
      </w:r>
      <w:r w:rsidRPr="009A74BE">
        <w:rPr>
          <w:rFonts w:ascii="Times New Roman" w:eastAsia="Times New Roman" w:hAnsi="Times New Roman" w:cs="Times New Roman"/>
          <w:sz w:val="21"/>
          <w:szCs w:val="21"/>
        </w:rPr>
        <w:t>именуемое в дальнейшем «Застройщик», в лице Генерального директора Грачева Максима Юрьевича, действующего на основании Устава, с одной стороны и</w:t>
      </w:r>
    </w:p>
    <w:p w:rsidR="00B31A7E" w:rsidRPr="009A74BE" w:rsidRDefault="00B31A7E" w:rsidP="00B31A7E">
      <w:pPr>
        <w:spacing w:after="0" w:line="240" w:lineRule="auto"/>
        <w:ind w:firstLine="709"/>
        <w:jc w:val="both"/>
        <w:rPr>
          <w:rFonts w:ascii="Times New Roman" w:eastAsia="Times New Roman" w:hAnsi="Times New Roman" w:cs="Times New Roman"/>
          <w:sz w:val="21"/>
          <w:szCs w:val="21"/>
        </w:rPr>
      </w:pPr>
      <w:r>
        <w:rPr>
          <w:rFonts w:ascii="Times New Roman" w:eastAsia="Times New Roman" w:hAnsi="Times New Roman" w:cs="Times New Roman"/>
          <w:b/>
          <w:sz w:val="21"/>
          <w:szCs w:val="21"/>
        </w:rPr>
        <w:t>__________________</w:t>
      </w:r>
      <w:r w:rsidRPr="009A74BE">
        <w:rPr>
          <w:rFonts w:ascii="Times New Roman" w:eastAsia="Times New Roman" w:hAnsi="Times New Roman" w:cs="Times New Roman"/>
          <w:b/>
          <w:sz w:val="21"/>
          <w:szCs w:val="21"/>
        </w:rPr>
        <w:t>,</w:t>
      </w:r>
      <w:r>
        <w:rPr>
          <w:rFonts w:ascii="Times New Roman" w:eastAsia="Times New Roman" w:hAnsi="Times New Roman" w:cs="Times New Roman"/>
          <w:b/>
          <w:sz w:val="21"/>
          <w:szCs w:val="21"/>
        </w:rPr>
        <w:t xml:space="preserve"> </w:t>
      </w:r>
      <w:r w:rsidRPr="009A74BE">
        <w:rPr>
          <w:rFonts w:ascii="Times New Roman" w:eastAsia="Times New Roman" w:hAnsi="Times New Roman" w:cs="Times New Roman"/>
          <w:sz w:val="21"/>
          <w:szCs w:val="21"/>
        </w:rPr>
        <w:t>именуемая в дальнейшем «Участник долевого строительства»,</w:t>
      </w:r>
      <w:r>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с другой стороны заключили настоящий Договор долевого участия в строительстве многоквартирного дома (далее – Договор) о нижеследующем:</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p>
    <w:p w:rsidR="000D3E03" w:rsidRPr="009A74BE" w:rsidRDefault="000D3E03" w:rsidP="000D3E03">
      <w:pPr>
        <w:spacing w:after="0" w:line="240" w:lineRule="auto"/>
        <w:jc w:val="center"/>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1. ПРЕДМЕТ ДОГОВОРА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1.1. Застройщик обязуется в предусмотренный настоящим Договором срок своими силами и (или) с привлечением других лиц построить (создать) многоквартирный Жилой дом №</w:t>
      </w:r>
      <w:r w:rsidR="00524A45">
        <w:rPr>
          <w:rFonts w:ascii="Times New Roman" w:eastAsia="Times New Roman" w:hAnsi="Times New Roman" w:cs="Times New Roman"/>
          <w:sz w:val="21"/>
          <w:szCs w:val="21"/>
        </w:rPr>
        <w:t>10</w:t>
      </w:r>
      <w:r w:rsidR="005D08E7">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по адресу:</w:t>
      </w:r>
      <w:r w:rsidR="005D08E7">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Кемеровская область, Кемеровский район, п. Металлплощадка, ограниченный ул. Ворошилова, Бульваром Строителей, проездом 142,</w:t>
      </w:r>
      <w:r w:rsidR="00A8600E">
        <w:rPr>
          <w:rFonts w:ascii="Times New Roman" w:eastAsia="Times New Roman" w:hAnsi="Times New Roman" w:cs="Times New Roman"/>
          <w:sz w:val="21"/>
          <w:szCs w:val="21"/>
        </w:rPr>
        <w:t xml:space="preserve"> проездом Южный,</w:t>
      </w:r>
      <w:r w:rsidR="005D08E7">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расположенный на земельном участке с кадастровым номером 42:04:0352001:53</w:t>
      </w:r>
      <w:r w:rsidR="00524A45">
        <w:rPr>
          <w:rFonts w:ascii="Times New Roman" w:eastAsia="Times New Roman" w:hAnsi="Times New Roman" w:cs="Times New Roman"/>
          <w:sz w:val="21"/>
          <w:szCs w:val="21"/>
        </w:rPr>
        <w:t>21</w:t>
      </w:r>
      <w:r w:rsidRPr="009A74BE">
        <w:rPr>
          <w:rFonts w:ascii="Times New Roman" w:eastAsia="Times New Roman" w:hAnsi="Times New Roman" w:cs="Times New Roman"/>
          <w:sz w:val="21"/>
          <w:szCs w:val="21"/>
        </w:rPr>
        <w:t xml:space="preserve"> (далее – многоквартирный дом), и после получения разрешения на ввод объекта в эксплуатацию передать участнику долевого строительства </w:t>
      </w:r>
      <w:r w:rsidR="00452D42" w:rsidRPr="009A74BE">
        <w:rPr>
          <w:rFonts w:ascii="Times New Roman" w:eastAsia="Times New Roman" w:hAnsi="Times New Roman" w:cs="Times New Roman"/>
          <w:b/>
          <w:sz w:val="21"/>
          <w:szCs w:val="21"/>
        </w:rPr>
        <w:t>квартиру под условны</w:t>
      </w:r>
      <w:r w:rsidR="00331D85" w:rsidRPr="009A74BE">
        <w:rPr>
          <w:rFonts w:ascii="Times New Roman" w:eastAsia="Times New Roman" w:hAnsi="Times New Roman" w:cs="Times New Roman"/>
          <w:b/>
          <w:sz w:val="21"/>
          <w:szCs w:val="21"/>
        </w:rPr>
        <w:t>м №</w:t>
      </w:r>
      <w:r w:rsidR="005D08E7">
        <w:rPr>
          <w:rFonts w:ascii="Times New Roman" w:eastAsia="Times New Roman" w:hAnsi="Times New Roman" w:cs="Times New Roman"/>
          <w:b/>
          <w:sz w:val="21"/>
          <w:szCs w:val="21"/>
        </w:rPr>
        <w:t xml:space="preserve"> </w:t>
      </w:r>
      <w:r w:rsidR="00B31A7E">
        <w:rPr>
          <w:rFonts w:ascii="Times New Roman" w:eastAsia="Times New Roman" w:hAnsi="Times New Roman" w:cs="Times New Roman"/>
          <w:b/>
          <w:sz w:val="21"/>
          <w:szCs w:val="21"/>
        </w:rPr>
        <w:t>___</w:t>
      </w:r>
      <w:r w:rsidR="009A74BE" w:rsidRPr="009A74BE">
        <w:rPr>
          <w:rFonts w:ascii="Times New Roman" w:eastAsia="Times New Roman" w:hAnsi="Times New Roman" w:cs="Times New Roman"/>
          <w:b/>
          <w:sz w:val="21"/>
          <w:szCs w:val="21"/>
        </w:rPr>
        <w:t>,</w:t>
      </w:r>
      <w:r w:rsidRPr="009A74BE">
        <w:rPr>
          <w:rFonts w:ascii="Times New Roman" w:eastAsia="Times New Roman" w:hAnsi="Times New Roman" w:cs="Times New Roman"/>
          <w:b/>
          <w:sz w:val="21"/>
          <w:szCs w:val="21"/>
        </w:rPr>
        <w:t xml:space="preserve"> рас</w:t>
      </w:r>
      <w:r w:rsidR="00452D42" w:rsidRPr="009A74BE">
        <w:rPr>
          <w:rFonts w:ascii="Times New Roman" w:eastAsia="Times New Roman" w:hAnsi="Times New Roman" w:cs="Times New Roman"/>
          <w:b/>
          <w:sz w:val="21"/>
          <w:szCs w:val="21"/>
        </w:rPr>
        <w:t xml:space="preserve">положенную на </w:t>
      </w:r>
      <w:r w:rsidR="007B6491">
        <w:rPr>
          <w:rFonts w:ascii="Times New Roman" w:eastAsia="Times New Roman" w:hAnsi="Times New Roman" w:cs="Times New Roman"/>
          <w:b/>
          <w:sz w:val="21"/>
          <w:szCs w:val="21"/>
        </w:rPr>
        <w:t xml:space="preserve">нескольких этажах: </w:t>
      </w:r>
      <w:r w:rsidR="00A86A29">
        <w:rPr>
          <w:rFonts w:ascii="Times New Roman" w:eastAsia="Times New Roman" w:hAnsi="Times New Roman" w:cs="Times New Roman"/>
          <w:b/>
          <w:sz w:val="21"/>
          <w:szCs w:val="21"/>
        </w:rPr>
        <w:t xml:space="preserve">минус </w:t>
      </w:r>
      <w:r w:rsidR="00A86A29" w:rsidRPr="009A74BE">
        <w:rPr>
          <w:rFonts w:ascii="Times New Roman" w:eastAsia="Times New Roman" w:hAnsi="Times New Roman" w:cs="Times New Roman"/>
          <w:b/>
          <w:sz w:val="21"/>
          <w:szCs w:val="21"/>
        </w:rPr>
        <w:t>1 (первом)</w:t>
      </w:r>
      <w:r w:rsidR="00A86A29">
        <w:rPr>
          <w:rFonts w:ascii="Times New Roman" w:eastAsia="Times New Roman" w:hAnsi="Times New Roman" w:cs="Times New Roman"/>
          <w:b/>
          <w:sz w:val="21"/>
          <w:szCs w:val="21"/>
        </w:rPr>
        <w:t>, 1 (первом), 2 (втором) этажах</w:t>
      </w:r>
      <w:r w:rsidR="005D08E7">
        <w:rPr>
          <w:rFonts w:ascii="Times New Roman" w:eastAsia="Times New Roman" w:hAnsi="Times New Roman" w:cs="Times New Roman"/>
          <w:b/>
          <w:sz w:val="21"/>
          <w:szCs w:val="21"/>
        </w:rPr>
        <w:t xml:space="preserve">, подъезд </w:t>
      </w:r>
      <w:r w:rsidR="00B31A7E">
        <w:rPr>
          <w:rFonts w:ascii="Times New Roman" w:eastAsia="Times New Roman" w:hAnsi="Times New Roman" w:cs="Times New Roman"/>
          <w:b/>
          <w:sz w:val="21"/>
          <w:szCs w:val="21"/>
        </w:rPr>
        <w:t>___</w:t>
      </w:r>
      <w:r w:rsidRPr="009A74BE">
        <w:rPr>
          <w:rFonts w:ascii="Times New Roman" w:eastAsia="Times New Roman" w:hAnsi="Times New Roman" w:cs="Times New Roman"/>
          <w:b/>
          <w:sz w:val="21"/>
          <w:szCs w:val="21"/>
        </w:rPr>
        <w:t xml:space="preserve">, указанного многоквартирного жилого дома, общей площадью по проектной документации </w:t>
      </w:r>
      <w:r w:rsidR="00B31A7E">
        <w:rPr>
          <w:rFonts w:ascii="Times New Roman" w:eastAsia="Times New Roman" w:hAnsi="Times New Roman" w:cs="Times New Roman"/>
          <w:b/>
          <w:sz w:val="21"/>
          <w:szCs w:val="21"/>
        </w:rPr>
        <w:t>________</w:t>
      </w:r>
      <w:r w:rsidR="005D08E7">
        <w:rPr>
          <w:rFonts w:ascii="Times New Roman" w:eastAsia="Times New Roman" w:hAnsi="Times New Roman" w:cs="Times New Roman"/>
          <w:b/>
          <w:sz w:val="21"/>
          <w:szCs w:val="21"/>
        </w:rPr>
        <w:t xml:space="preserve"> </w:t>
      </w:r>
      <w:r w:rsidRPr="009A74BE">
        <w:rPr>
          <w:rFonts w:ascii="Times New Roman" w:eastAsia="Times New Roman" w:hAnsi="Times New Roman" w:cs="Times New Roman"/>
          <w:b/>
          <w:sz w:val="21"/>
          <w:szCs w:val="21"/>
        </w:rPr>
        <w:t>кв.м.,</w:t>
      </w:r>
      <w:r w:rsidRPr="009A74BE">
        <w:rPr>
          <w:rFonts w:ascii="Times New Roman" w:eastAsia="Times New Roman" w:hAnsi="Times New Roman" w:cs="Times New Roman"/>
          <w:sz w:val="21"/>
          <w:szCs w:val="21"/>
        </w:rPr>
        <w:t xml:space="preserve"> (см. Приложение №1) (далее – квартира, объект долевого строительства), а Участник долевого строительства обязуется уплатить обусловленную настоящим Договором цену и в сроки, установленные настоящим Договором, принять квартиру по акту приёма-передачи.</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1.1.2. Основные характеристики многоквартирного дома – </w:t>
      </w:r>
      <w:r w:rsidR="00DF456B">
        <w:rPr>
          <w:rFonts w:ascii="Times New Roman" w:eastAsia="Times New Roman" w:hAnsi="Times New Roman" w:cs="Times New Roman"/>
          <w:sz w:val="21"/>
          <w:szCs w:val="21"/>
        </w:rPr>
        <w:t>3</w:t>
      </w:r>
      <w:r w:rsidRPr="009A74BE">
        <w:rPr>
          <w:rFonts w:ascii="Times New Roman" w:eastAsia="Times New Roman" w:hAnsi="Times New Roman" w:cs="Times New Roman"/>
          <w:sz w:val="21"/>
          <w:szCs w:val="21"/>
        </w:rPr>
        <w:t xml:space="preserve"> - этажный многоквартирный жилой дом, количество этажей в здании – </w:t>
      </w:r>
      <w:r w:rsidR="005C0D5F">
        <w:rPr>
          <w:rFonts w:ascii="Times New Roman" w:eastAsia="Times New Roman" w:hAnsi="Times New Roman" w:cs="Times New Roman"/>
          <w:sz w:val="21"/>
          <w:szCs w:val="21"/>
        </w:rPr>
        <w:t>3</w:t>
      </w:r>
      <w:r w:rsidRPr="009A74BE">
        <w:rPr>
          <w:rFonts w:ascii="Times New Roman" w:eastAsia="Times New Roman" w:hAnsi="Times New Roman" w:cs="Times New Roman"/>
          <w:sz w:val="21"/>
          <w:szCs w:val="21"/>
        </w:rPr>
        <w:t xml:space="preserve">, общая площадь жилого дома – </w:t>
      </w:r>
      <w:r w:rsidR="005C0D5F">
        <w:rPr>
          <w:rFonts w:ascii="Times New Roman" w:eastAsia="Times New Roman" w:hAnsi="Times New Roman" w:cs="Times New Roman"/>
          <w:sz w:val="21"/>
          <w:szCs w:val="21"/>
        </w:rPr>
        <w:t>1</w:t>
      </w:r>
      <w:r w:rsidR="00867DC4">
        <w:rPr>
          <w:rFonts w:ascii="Times New Roman" w:eastAsia="Times New Roman" w:hAnsi="Times New Roman" w:cs="Times New Roman"/>
          <w:sz w:val="21"/>
          <w:szCs w:val="21"/>
        </w:rPr>
        <w:t>721,7</w:t>
      </w:r>
      <w:r w:rsidR="00DF456B">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кв. м., материал наружных стен – кирпич (керамические блоки), материал поэтажных перекрытий – из сборных железобетонных плит многопустотного настила, класс энергоэффективности – «</w:t>
      </w:r>
      <w:r w:rsidR="008200B7" w:rsidRPr="009A74BE">
        <w:rPr>
          <w:rFonts w:ascii="Times New Roman" w:eastAsia="Times New Roman" w:hAnsi="Times New Roman" w:cs="Times New Roman"/>
          <w:sz w:val="21"/>
          <w:szCs w:val="21"/>
        </w:rPr>
        <w:t>В</w:t>
      </w:r>
      <w:r w:rsidRPr="009A74BE">
        <w:rPr>
          <w:rFonts w:ascii="Times New Roman" w:eastAsia="Times New Roman" w:hAnsi="Times New Roman" w:cs="Times New Roman"/>
          <w:sz w:val="21"/>
          <w:szCs w:val="21"/>
        </w:rPr>
        <w:t>», класс сейсмостойкости – 6.</w:t>
      </w:r>
    </w:p>
    <w:p w:rsidR="000D3E03" w:rsidRPr="00151344" w:rsidRDefault="000D3E03" w:rsidP="000D3E03">
      <w:pPr>
        <w:spacing w:after="0" w:line="240" w:lineRule="auto"/>
        <w:ind w:firstLine="709"/>
        <w:jc w:val="both"/>
        <w:rPr>
          <w:rFonts w:ascii="Times New Roman" w:eastAsia="Times New Roman" w:hAnsi="Times New Roman" w:cs="Times New Roman"/>
          <w:sz w:val="21"/>
          <w:szCs w:val="21"/>
        </w:rPr>
      </w:pPr>
      <w:r w:rsidRPr="00151344">
        <w:rPr>
          <w:rFonts w:ascii="Times New Roman" w:eastAsia="Times New Roman" w:hAnsi="Times New Roman" w:cs="Times New Roman"/>
          <w:sz w:val="21"/>
          <w:szCs w:val="21"/>
        </w:rPr>
        <w:t>Квартира, передаваемая Участнику долевого строительства, является трансформируемой, то есть с возможностью изменения числа жилых комнат в квартире, изменения количества, размеров, взаимосвязей местоположения функциональных зон, появления новых функциональных зон, изменения размеров и взаимосвязей помещений в соответствии с изготовленным за счет Участника долевого строительства проектом перепланировки квартиры, соответствующим требованиям законодательства</w:t>
      </w:r>
      <w:r w:rsidR="00151344" w:rsidRPr="00151344">
        <w:rPr>
          <w:rFonts w:ascii="Times New Roman" w:eastAsia="Times New Roman" w:hAnsi="Times New Roman" w:cs="Times New Roman"/>
          <w:sz w:val="21"/>
          <w:szCs w:val="21"/>
        </w:rPr>
        <w:t xml:space="preserve"> </w:t>
      </w:r>
      <w:r w:rsidR="00151344" w:rsidRPr="00151344">
        <w:rPr>
          <w:rFonts w:ascii="Times New Roman" w:hAnsi="Times New Roman" w:cs="Times New Roman"/>
          <w:sz w:val="21"/>
          <w:szCs w:val="21"/>
        </w:rPr>
        <w:t>и оформлением соответствующей разрешительной документации по узакониванию перепланировки</w:t>
      </w:r>
      <w:r w:rsidRPr="00151344">
        <w:rPr>
          <w:rFonts w:ascii="Times New Roman" w:eastAsia="Times New Roman" w:hAnsi="Times New Roman" w:cs="Times New Roman"/>
          <w:sz w:val="21"/>
          <w:szCs w:val="21"/>
        </w:rPr>
        <w:t xml:space="preserve">. </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Лоджии, веранды, балконы, террасы в жилом помещении отсутствуют.</w:t>
      </w:r>
    </w:p>
    <w:p w:rsidR="000D3E03" w:rsidRPr="009A74BE" w:rsidRDefault="000D3E03" w:rsidP="000D3E03">
      <w:pPr>
        <w:tabs>
          <w:tab w:val="left" w:pos="220"/>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1.1.3. В общей долевой собственности участников долевого строительства будут находиться помещения общего пользования, то есть помещения, не являющиеся частью квартир и предназначенные для обслуживания более одного помещения в доме, в том числе крыши, ограждающие несущие и не несущие конструкции данного дома, помещения в которых расположено оборудование и системы инженерного обеспечения здания, электрощитовые, водомерный узел, тепловой узел, внутридомовые инженерные сети (водоснабжения, канализования, электроснабжения, теплоснабжения, вентиляции, связи, телерадиовещания), земельный участок, на котором расположен дом с элементами озеленения и благоустройства. Доля каждого собственника в общем имуществе определяется пропорционально общей площади помещений, приобретаемых в собственность. Фактическая доля будет определена после изготовления технического паспорта здания.</w:t>
      </w:r>
    </w:p>
    <w:p w:rsidR="000D3E03" w:rsidRPr="009A74BE" w:rsidRDefault="000D3E03" w:rsidP="000D3E03">
      <w:pPr>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1.1.4. Квартира передается Участнику долевого строительства без отделки (под самоотделку свободной планировки) с выполненными следующими видами работ:</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Потолки сборные, монолитные железобетонные перекрытия без расшивки швов</w:t>
      </w:r>
    </w:p>
    <w:p w:rsidR="000D3E03" w:rsidRPr="009332B3"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sz w:val="21"/>
          <w:szCs w:val="21"/>
        </w:rPr>
      </w:pPr>
      <w:r w:rsidRPr="009332B3">
        <w:rPr>
          <w:rFonts w:ascii="Times New Roman" w:eastAsia="Times New Roman" w:hAnsi="Times New Roman" w:cs="Times New Roman"/>
          <w:sz w:val="21"/>
          <w:szCs w:val="21"/>
        </w:rPr>
        <w:t>Стены, межквартирные перегородки- внутренняя поверхность кирпичных наружных и внутренних стен –</w:t>
      </w:r>
      <w:r w:rsidR="00151344">
        <w:rPr>
          <w:rFonts w:ascii="Times New Roman" w:eastAsia="Times New Roman" w:hAnsi="Times New Roman" w:cs="Times New Roman"/>
          <w:sz w:val="21"/>
          <w:szCs w:val="21"/>
        </w:rPr>
        <w:t xml:space="preserve"> штукатурка простая</w:t>
      </w:r>
      <w:r w:rsidRPr="009332B3">
        <w:rPr>
          <w:rFonts w:ascii="Times New Roman" w:eastAsia="Times New Roman" w:hAnsi="Times New Roman" w:cs="Times New Roman"/>
          <w:sz w:val="21"/>
          <w:szCs w:val="21"/>
        </w:rPr>
        <w:t xml:space="preserve"> (кирпичные наружные и внутренние стены не подлежат сносу и перепланировке)</w:t>
      </w:r>
      <w:r w:rsidR="00876DFF" w:rsidRPr="009332B3">
        <w:rPr>
          <w:rFonts w:ascii="Times New Roman" w:eastAsia="Times New Roman" w:hAnsi="Times New Roman" w:cs="Times New Roman"/>
          <w:sz w:val="21"/>
          <w:szCs w:val="21"/>
        </w:rPr>
        <w:t xml:space="preserve"> </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монтаж стояков внутренних инженерных систем (водопровод, канализация) с установкой кранов и приборов учета на отводах холодной и горячей воды без разводки по квартире</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 xml:space="preserve">замоноличивание отверстий в перекрытиях в местах прохода стояков, технологических отверстий с выравниванием </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отводы от канализационных стояков с установкой заглушки (без разводки по квартире)</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монтаж системы отопления с внутриквартирной разводкой</w:t>
      </w:r>
    </w:p>
    <w:p w:rsidR="000D3E03" w:rsidRPr="00950EB8"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 xml:space="preserve">установка пластиковых оконных блоков с остеклением, без устройства подоконников и </w:t>
      </w:r>
      <w:r w:rsidRPr="00950EB8">
        <w:rPr>
          <w:rFonts w:ascii="Times New Roman" w:eastAsia="Times New Roman" w:hAnsi="Times New Roman" w:cs="Times New Roman"/>
          <w:color w:val="000000" w:themeColor="text1"/>
          <w:sz w:val="21"/>
          <w:szCs w:val="21"/>
        </w:rPr>
        <w:t xml:space="preserve">внутренних откосов </w:t>
      </w:r>
    </w:p>
    <w:p w:rsidR="000D3E03" w:rsidRPr="00950EB8"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50EB8">
        <w:rPr>
          <w:rFonts w:ascii="Times New Roman" w:eastAsia="Times New Roman" w:hAnsi="Times New Roman" w:cs="Times New Roman"/>
          <w:color w:val="000000" w:themeColor="text1"/>
          <w:sz w:val="21"/>
          <w:szCs w:val="21"/>
        </w:rPr>
        <w:t>устройство оконных сливов снаружи</w:t>
      </w:r>
    </w:p>
    <w:p w:rsidR="000D3E03" w:rsidRPr="00950EB8"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50EB8">
        <w:rPr>
          <w:rFonts w:ascii="Times New Roman" w:eastAsia="Times New Roman" w:hAnsi="Times New Roman" w:cs="Times New Roman"/>
          <w:color w:val="000000" w:themeColor="text1"/>
          <w:sz w:val="21"/>
          <w:szCs w:val="21"/>
        </w:rPr>
        <w:t>установка входной металлической двери с установкой замка, дверной ручки</w:t>
      </w:r>
    </w:p>
    <w:p w:rsidR="000D3E03" w:rsidRPr="00950EB8" w:rsidRDefault="00950EB8"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u w:val="single"/>
        </w:rPr>
      </w:pPr>
      <w:bookmarkStart w:id="0" w:name="_Hlk147313671"/>
      <w:r w:rsidRPr="00950EB8">
        <w:rPr>
          <w:rFonts w:ascii="Times New Roman" w:hAnsi="Times New Roman" w:cs="Times New Roman"/>
          <w:sz w:val="21"/>
          <w:szCs w:val="21"/>
        </w:rPr>
        <w:lastRenderedPageBreak/>
        <w:t>Внутриквартирный щит с вводным автоматом и электросчетчиком (без установки автоматов для внутриквартирных электрических сетей и без разводки электрических сетей по квартире)</w:t>
      </w:r>
      <w:bookmarkEnd w:id="0"/>
      <w:r>
        <w:rPr>
          <w:rFonts w:ascii="Times New Roman" w:hAnsi="Times New Roman" w:cs="Times New Roman"/>
          <w:sz w:val="21"/>
          <w:szCs w:val="21"/>
        </w:rPr>
        <w:t>.</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устройство вытяжных вентиляционных каналов с устройством отводов, без установки канальных вытяжных вентиляторов (приобретение и монтаж вытяжных вентиляторов производится силами участника долевого строительства), устройство приточных клапанов проектом не предусмотрено (приток воздуха осуществляется за счет инфильтрации через окна и двери помещения.</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устройство стяжки пола (без подготовки под чистовую отделку, в санузлах гидроизоляция выполняется собственником помещения при проведении отделочных работ)</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332B3">
        <w:rPr>
          <w:rFonts w:ascii="Times New Roman" w:eastAsia="Times New Roman" w:hAnsi="Times New Roman" w:cs="Times New Roman"/>
          <w:color w:val="000000" w:themeColor="text1"/>
          <w:sz w:val="21"/>
          <w:szCs w:val="21"/>
        </w:rPr>
        <w:t>установка автономных оптико-электронных</w:t>
      </w:r>
      <w:r w:rsidRPr="009A74BE">
        <w:rPr>
          <w:rFonts w:ascii="Times New Roman" w:eastAsia="Times New Roman" w:hAnsi="Times New Roman" w:cs="Times New Roman"/>
          <w:color w:val="000000" w:themeColor="text1"/>
          <w:sz w:val="21"/>
          <w:szCs w:val="21"/>
        </w:rPr>
        <w:t xml:space="preserve"> дымовых пожарных извещателей ИП212-</w:t>
      </w:r>
      <w:r w:rsidR="00950EB8">
        <w:rPr>
          <w:rFonts w:ascii="Times New Roman" w:eastAsia="Times New Roman" w:hAnsi="Times New Roman" w:cs="Times New Roman"/>
          <w:color w:val="000000" w:themeColor="text1"/>
          <w:sz w:val="21"/>
          <w:szCs w:val="21"/>
        </w:rPr>
        <w:t>50М</w:t>
      </w:r>
      <w:r w:rsidRPr="009A74BE">
        <w:rPr>
          <w:rFonts w:ascii="Times New Roman" w:eastAsia="Times New Roman" w:hAnsi="Times New Roman" w:cs="Times New Roman"/>
          <w:color w:val="000000" w:themeColor="text1"/>
          <w:sz w:val="21"/>
          <w:szCs w:val="21"/>
        </w:rPr>
        <w:t xml:space="preserve"> (кроме санузлов, ванных комнат и душевых)</w:t>
      </w:r>
    </w:p>
    <w:p w:rsidR="000D3E03" w:rsidRPr="009A74BE" w:rsidRDefault="000D3E03" w:rsidP="000D3E03">
      <w:pPr>
        <w:numPr>
          <w:ilvl w:val="0"/>
          <w:numId w:val="4"/>
        </w:numPr>
        <w:tabs>
          <w:tab w:val="left" w:pos="1211"/>
          <w:tab w:val="left" w:pos="851"/>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ввод оптико-волоконного кабеля в дом с технической возможностью подключения квартиры (сети связи и телерадиовещания в квартиру не вводятся, подключение квартир производится поставщиком услуг при заключении договора с участником долевого строительства).</w:t>
      </w:r>
    </w:p>
    <w:p w:rsidR="000D3E03" w:rsidRPr="009A74BE"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1.1.6. Допустимые отклонения передаваемого жилого помещения:</w:t>
      </w:r>
    </w:p>
    <w:p w:rsidR="000D3E03" w:rsidRPr="009A74BE" w:rsidRDefault="000D3E03" w:rsidP="000D3E03">
      <w:pPr>
        <w:pBdr>
          <w:top w:val="nil"/>
          <w:left w:val="nil"/>
          <w:bottom w:val="nil"/>
          <w:right w:val="nil"/>
          <w:between w:val="nil"/>
        </w:pBdr>
        <w:tabs>
          <w:tab w:val="left" w:pos="851"/>
          <w:tab w:val="left" w:pos="993"/>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Стороны договариваются о качестве строительно-отделочных работ на объекте долевого строительства с допустимыми отклонениями от уровня качества выполненных строительно-отделочных работ согласно Техническ</w:t>
      </w:r>
      <w:r w:rsidR="00B47B32" w:rsidRPr="009A74BE">
        <w:rPr>
          <w:rFonts w:ascii="Times New Roman" w:eastAsia="Times New Roman" w:hAnsi="Times New Roman" w:cs="Times New Roman"/>
          <w:color w:val="000000" w:themeColor="text1"/>
          <w:sz w:val="21"/>
          <w:szCs w:val="21"/>
        </w:rPr>
        <w:t>ого</w:t>
      </w:r>
      <w:r w:rsidRPr="009A74BE">
        <w:rPr>
          <w:rFonts w:ascii="Times New Roman" w:eastAsia="Times New Roman" w:hAnsi="Times New Roman" w:cs="Times New Roman"/>
          <w:color w:val="000000" w:themeColor="text1"/>
          <w:sz w:val="21"/>
          <w:szCs w:val="21"/>
        </w:rPr>
        <w:t xml:space="preserve"> регламент</w:t>
      </w:r>
      <w:r w:rsidR="00B47B32" w:rsidRPr="009A74BE">
        <w:rPr>
          <w:rFonts w:ascii="Times New Roman" w:eastAsia="Times New Roman" w:hAnsi="Times New Roman" w:cs="Times New Roman"/>
          <w:color w:val="000000" w:themeColor="text1"/>
          <w:sz w:val="21"/>
          <w:szCs w:val="21"/>
        </w:rPr>
        <w:t>а</w:t>
      </w:r>
      <w:r w:rsidRPr="009A74BE">
        <w:rPr>
          <w:rFonts w:ascii="Times New Roman" w:eastAsia="Times New Roman" w:hAnsi="Times New Roman" w:cs="Times New Roman"/>
          <w:color w:val="000000" w:themeColor="text1"/>
          <w:sz w:val="21"/>
          <w:szCs w:val="21"/>
        </w:rPr>
        <w:t xml:space="preserve"> «Стандарт качества работ на объектах строительства» (далее – Технический регламент). Все положения Технического регламента Участнику долевого строительства разъяснены и понятны.  </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1.1.7. В отдельных случаях элементы работ по строительству квартиры могут не соответствовать требованиям Технического регламента, СНиП, СП и ГОСТ. Данные несоответствия в случае, если они не препятствуют использованию объекта долевого строительства по целевому назначению (проживанию), недостатками (дефектами) по смыслу настоящего договора сторонами не признаются. Проектирование и строительство многоквартирного дома, в том числе всех входящих в него помещений, осуществляется согласно Федеральному закону от 30.12.2009 № 384ФЗ «Технический регламент о безопасности зданий и сооружений», Постановлением Правительства РФ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ФЗ «Технический регламент о безопасности зданий и сооружений». Все иные СНиП, СП и ГОСТ, не входящие в перечень национальных стандартов и сводов правил (частей таких стандартов и сводов правил), утвержденных Постановлением Правительства РФ от 26.12.2014 № 1521, не являются обязательными и не применяются в рамках проектирования и строительства Дома, в том числе всех входящих в него помещений.</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1.2. Указанный в пункте 1.1.4. настоящего Договора перечень работ является исчерпывающим. Квартира передается Участнику долевого строительства без внутренних перегородок, отделки и разводки инженерных сетей.</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1.3. Цена настоящего Договора составляет</w:t>
      </w:r>
      <w:r w:rsidR="005D08E7">
        <w:rPr>
          <w:rFonts w:ascii="Times New Roman" w:eastAsia="Times New Roman" w:hAnsi="Times New Roman" w:cs="Times New Roman"/>
          <w:sz w:val="21"/>
          <w:szCs w:val="21"/>
        </w:rPr>
        <w:t xml:space="preserve"> </w:t>
      </w:r>
      <w:r w:rsidR="00B31A7E">
        <w:rPr>
          <w:rFonts w:ascii="Times New Roman" w:eastAsia="Times New Roman" w:hAnsi="Times New Roman" w:cs="Times New Roman"/>
          <w:sz w:val="21"/>
          <w:szCs w:val="21"/>
        </w:rPr>
        <w:t>___________</w:t>
      </w:r>
      <w:r w:rsidR="005F645F" w:rsidRPr="009A74BE">
        <w:rPr>
          <w:rFonts w:ascii="Times New Roman" w:eastAsia="Times New Roman" w:hAnsi="Times New Roman" w:cs="Times New Roman"/>
          <w:b/>
          <w:sz w:val="21"/>
          <w:szCs w:val="21"/>
        </w:rPr>
        <w:t xml:space="preserve"> (</w:t>
      </w:r>
      <w:r w:rsidR="00B31A7E">
        <w:rPr>
          <w:rFonts w:ascii="Times New Roman" w:eastAsia="Times New Roman" w:hAnsi="Times New Roman" w:cs="Times New Roman"/>
          <w:b/>
          <w:sz w:val="21"/>
          <w:szCs w:val="21"/>
        </w:rPr>
        <w:t>___________</w:t>
      </w:r>
      <w:r w:rsidR="005F645F" w:rsidRPr="009A74BE">
        <w:rPr>
          <w:rFonts w:ascii="Times New Roman" w:eastAsia="Times New Roman" w:hAnsi="Times New Roman" w:cs="Times New Roman"/>
          <w:b/>
          <w:sz w:val="21"/>
          <w:szCs w:val="21"/>
        </w:rPr>
        <w:t>) рублей 00 копеек</w:t>
      </w:r>
      <w:r w:rsidRPr="009A74BE">
        <w:rPr>
          <w:rFonts w:ascii="Times New Roman" w:eastAsia="Times New Roman" w:hAnsi="Times New Roman" w:cs="Times New Roman"/>
          <w:sz w:val="21"/>
          <w:szCs w:val="21"/>
        </w:rPr>
        <w:t xml:space="preserve"> (далее - Цена договора). </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Цена договора определена как произведение цены единицы общей площади </w:t>
      </w:r>
      <w:r w:rsidR="00A44688" w:rsidRPr="009A74BE">
        <w:rPr>
          <w:rFonts w:ascii="Times New Roman" w:eastAsia="Times New Roman" w:hAnsi="Times New Roman" w:cs="Times New Roman"/>
          <w:sz w:val="21"/>
          <w:szCs w:val="21"/>
        </w:rPr>
        <w:t>жилого помещения</w:t>
      </w:r>
      <w:r w:rsidRPr="009A74BE">
        <w:rPr>
          <w:rFonts w:ascii="Times New Roman" w:eastAsia="Times New Roman" w:hAnsi="Times New Roman" w:cs="Times New Roman"/>
          <w:sz w:val="21"/>
          <w:szCs w:val="21"/>
        </w:rPr>
        <w:t xml:space="preserve"> и</w:t>
      </w:r>
      <w:r w:rsidR="00A44688" w:rsidRPr="009A74BE">
        <w:rPr>
          <w:rFonts w:ascii="Times New Roman" w:eastAsia="Times New Roman" w:hAnsi="Times New Roman" w:cs="Times New Roman"/>
          <w:sz w:val="21"/>
          <w:szCs w:val="21"/>
        </w:rPr>
        <w:t xml:space="preserve"> соответствующей</w:t>
      </w:r>
      <w:r w:rsidRPr="009A74BE">
        <w:rPr>
          <w:rFonts w:ascii="Times New Roman" w:eastAsia="Times New Roman" w:hAnsi="Times New Roman" w:cs="Times New Roman"/>
          <w:sz w:val="21"/>
          <w:szCs w:val="21"/>
        </w:rPr>
        <w:t xml:space="preserve"> общей площади</w:t>
      </w:r>
      <w:r w:rsidR="00A44688" w:rsidRPr="009A74BE">
        <w:rPr>
          <w:rFonts w:ascii="Times New Roman" w:eastAsia="Times New Roman" w:hAnsi="Times New Roman" w:cs="Times New Roman"/>
          <w:sz w:val="21"/>
          <w:szCs w:val="21"/>
        </w:rPr>
        <w:t xml:space="preserve"> жилого помещения.</w:t>
      </w:r>
    </w:p>
    <w:p w:rsidR="00C41131" w:rsidRPr="009A74BE" w:rsidRDefault="00C41131" w:rsidP="00C41131">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Цена договора включает в себя сумму возмещения затрат Застройщика на строительство квартиры, коммуникаций   и других   инженерных   сооружений,   благоустройства   прилегающей   территории,   стоимость природоохранных   и иных   необходимых   работ,   предусмотренных   проектно-сметной   и разрешительной документацией,  и  иные   расходы   Застройщика,   связанные   со строительством   многоквартирного   дома,   в состав которого входит квартира, включая расходы на рекламу, маркетинг, </w:t>
      </w:r>
      <w:r w:rsidR="00BF04A8" w:rsidRPr="009A74BE">
        <w:rPr>
          <w:rFonts w:ascii="Times New Roman" w:eastAsia="Times New Roman" w:hAnsi="Times New Roman" w:cs="Times New Roman"/>
          <w:sz w:val="21"/>
          <w:szCs w:val="21"/>
        </w:rPr>
        <w:t xml:space="preserve">субсидирование, </w:t>
      </w:r>
      <w:r w:rsidRPr="009A74BE">
        <w:rPr>
          <w:rFonts w:ascii="Times New Roman" w:eastAsia="Times New Roman" w:hAnsi="Times New Roman" w:cs="Times New Roman"/>
          <w:sz w:val="21"/>
          <w:szCs w:val="21"/>
        </w:rPr>
        <w:t>бронирование квартиры, оформление договора, регистрацию договора, а также проценты по полученным Застройщиком займам на строительство.</w:t>
      </w:r>
    </w:p>
    <w:p w:rsidR="000D3E03" w:rsidRPr="009A74BE" w:rsidRDefault="000D3E03" w:rsidP="000D3E03">
      <w:pPr>
        <w:tabs>
          <w:tab w:val="left" w:pos="851"/>
          <w:tab w:val="left" w:pos="1134"/>
        </w:tabs>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sz w:val="21"/>
          <w:szCs w:val="21"/>
        </w:rPr>
        <w:t xml:space="preserve">1.3.1. В случае если фактическая общая площадь объекта долевого строительства, передаваемого Участнику долевого строительства, после технической инвентаризации увеличивается или уменьшается относительно площади, указанной в настоящем Договоре согласно проектной документации, на 3 (три) % и менее, то такое отклонение фактической площади объекта долевого строительства от проектной не является отступлением от условий настоящего Договора, ухудшающим качество объекта, не делает его непригодным для предусмотренного Договором использования, а цена объекта перерасчету не подлежит. </w:t>
      </w:r>
      <w:r w:rsidRPr="009A74BE">
        <w:rPr>
          <w:rFonts w:ascii="Times New Roman" w:eastAsia="Times New Roman" w:hAnsi="Times New Roman" w:cs="Times New Roman"/>
          <w:color w:val="000000" w:themeColor="text1"/>
          <w:sz w:val="21"/>
          <w:szCs w:val="21"/>
        </w:rPr>
        <w:t>В случае отклонения фактической площади объекта от площади, указанной в настоящем Договоре, согласно проектной документации, более чем на 3 (три) % в сторону увеличения или уменьшения, то производится пропорциональное увеличение или уменьшение цены   договора для окончательного взаиморасчета между сторонами настоящего Договора.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1.4. Застройщик обязуется передать Участнику долевого строительства квартиру в собственность после ввода жилого дома в эксплуатацию, но в любом случае не позднее </w:t>
      </w:r>
      <w:r w:rsidR="005C0D5F">
        <w:rPr>
          <w:rFonts w:ascii="Times New Roman" w:eastAsia="Times New Roman" w:hAnsi="Times New Roman" w:cs="Times New Roman"/>
          <w:sz w:val="21"/>
          <w:szCs w:val="21"/>
        </w:rPr>
        <w:t>22.0</w:t>
      </w:r>
      <w:r w:rsidR="008656E5">
        <w:rPr>
          <w:rFonts w:ascii="Times New Roman" w:eastAsia="Times New Roman" w:hAnsi="Times New Roman" w:cs="Times New Roman"/>
          <w:sz w:val="21"/>
          <w:szCs w:val="21"/>
        </w:rPr>
        <w:t>7</w:t>
      </w:r>
      <w:r w:rsidR="008200B7" w:rsidRPr="009A74BE">
        <w:rPr>
          <w:rFonts w:ascii="Times New Roman" w:eastAsia="Times New Roman" w:hAnsi="Times New Roman" w:cs="Times New Roman"/>
          <w:sz w:val="21"/>
          <w:szCs w:val="21"/>
        </w:rPr>
        <w:t>.202</w:t>
      </w:r>
      <w:r w:rsidR="005A7079" w:rsidRPr="009A74BE">
        <w:rPr>
          <w:rFonts w:ascii="Times New Roman" w:eastAsia="Times New Roman" w:hAnsi="Times New Roman" w:cs="Times New Roman"/>
          <w:sz w:val="21"/>
          <w:szCs w:val="21"/>
        </w:rPr>
        <w:t>5</w:t>
      </w:r>
      <w:r w:rsidRPr="009A74BE">
        <w:rPr>
          <w:rFonts w:ascii="Times New Roman" w:eastAsia="Times New Roman" w:hAnsi="Times New Roman" w:cs="Times New Roman"/>
          <w:sz w:val="21"/>
          <w:szCs w:val="21"/>
        </w:rPr>
        <w:t xml:space="preserve"> года, при условии исполнения Участником долевого строительства обязательств, предусмотренных разделом 2. </w:t>
      </w:r>
    </w:p>
    <w:p w:rsidR="009A74BE" w:rsidRPr="009A74BE" w:rsidRDefault="000D3E03" w:rsidP="009A74BE">
      <w:pPr>
        <w:spacing w:after="0" w:line="240" w:lineRule="auto"/>
        <w:ind w:firstLine="709"/>
        <w:jc w:val="both"/>
        <w:rPr>
          <w:rFonts w:ascii="Times New Roman" w:eastAsia="Times New Roman" w:hAnsi="Times New Roman" w:cs="Times New Roman"/>
          <w:sz w:val="21"/>
          <w:szCs w:val="21"/>
        </w:rPr>
      </w:pPr>
      <w:r w:rsidRPr="00DA4FBD">
        <w:rPr>
          <w:rFonts w:ascii="Times New Roman" w:eastAsia="Times New Roman" w:hAnsi="Times New Roman" w:cs="Times New Roman"/>
          <w:sz w:val="21"/>
          <w:szCs w:val="21"/>
        </w:rPr>
        <w:t>1.5.</w:t>
      </w:r>
      <w:r w:rsidR="009A74BE" w:rsidRPr="009A74BE">
        <w:rPr>
          <w:rFonts w:ascii="Times New Roman" w:eastAsia="Times New Roman" w:hAnsi="Times New Roman" w:cs="Times New Roman"/>
          <w:sz w:val="21"/>
          <w:szCs w:val="21"/>
        </w:rPr>
        <w:t xml:space="preserve">В силу того, что расчеты по настоящему Договору осуществляются с использованием счетов эскроу, залог в силу закона на предоставленный для строительства многоквартирного дома земельный участок, категория земель: земли населенных пунктов, разрешенное использование: </w:t>
      </w:r>
      <w:r w:rsidR="009A74BE" w:rsidRPr="009A74BE">
        <w:rPr>
          <w:rFonts w:ascii="Times New Roman" w:eastAsia="Times New Roman" w:hAnsi="Times New Roman" w:cs="Times New Roman"/>
          <w:color w:val="000000" w:themeColor="text1"/>
          <w:sz w:val="21"/>
          <w:szCs w:val="21"/>
        </w:rPr>
        <w:t xml:space="preserve">для многоквартирной </w:t>
      </w:r>
      <w:r w:rsidR="009A74BE" w:rsidRPr="009A74BE">
        <w:rPr>
          <w:rFonts w:ascii="Times New Roman" w:eastAsia="Times New Roman" w:hAnsi="Times New Roman" w:cs="Times New Roman"/>
          <w:color w:val="000000" w:themeColor="text1"/>
          <w:sz w:val="21"/>
          <w:szCs w:val="21"/>
        </w:rPr>
        <w:lastRenderedPageBreak/>
        <w:t>застройки, общая площадь 2</w:t>
      </w:r>
      <w:r w:rsidR="00DF456B">
        <w:rPr>
          <w:rFonts w:ascii="Times New Roman" w:eastAsia="Times New Roman" w:hAnsi="Times New Roman" w:cs="Times New Roman"/>
          <w:color w:val="000000" w:themeColor="text1"/>
          <w:sz w:val="21"/>
          <w:szCs w:val="21"/>
        </w:rPr>
        <w:t>765</w:t>
      </w:r>
      <w:r w:rsidR="009A74BE" w:rsidRPr="009A74BE">
        <w:rPr>
          <w:rFonts w:ascii="Times New Roman" w:eastAsia="Times New Roman" w:hAnsi="Times New Roman" w:cs="Times New Roman"/>
          <w:color w:val="000000" w:themeColor="text1"/>
          <w:sz w:val="21"/>
          <w:szCs w:val="21"/>
        </w:rPr>
        <w:t>кв.м, адрес (местонахождение) объекта: Кемеровская область, Кемеровский район, п. Металлплощадка, ограниченный ул. Ворошилова, Бульваром Строителей, проездом 142 (кадастровый номер 42:04:0352001:53</w:t>
      </w:r>
      <w:r w:rsidR="00DF456B">
        <w:rPr>
          <w:rFonts w:ascii="Times New Roman" w:eastAsia="Times New Roman" w:hAnsi="Times New Roman" w:cs="Times New Roman"/>
          <w:color w:val="000000" w:themeColor="text1"/>
          <w:sz w:val="21"/>
          <w:szCs w:val="21"/>
        </w:rPr>
        <w:t>21</w:t>
      </w:r>
      <w:r w:rsidR="009A74BE" w:rsidRPr="009A74BE">
        <w:rPr>
          <w:rFonts w:ascii="Times New Roman" w:eastAsia="Times New Roman" w:hAnsi="Times New Roman" w:cs="Times New Roman"/>
          <w:color w:val="000000" w:themeColor="text1"/>
          <w:sz w:val="21"/>
          <w:szCs w:val="21"/>
        </w:rPr>
        <w:t>), и строящийся на этом участке Многоквартирный дом</w:t>
      </w:r>
      <w:r w:rsidR="009A74BE" w:rsidRPr="009A74BE">
        <w:rPr>
          <w:rFonts w:ascii="Times New Roman" w:eastAsia="Times New Roman" w:hAnsi="Times New Roman" w:cs="Times New Roman"/>
          <w:sz w:val="21"/>
          <w:szCs w:val="21"/>
        </w:rPr>
        <w:t xml:space="preserve"> на основании ч.4 ст.15.4 Федерального закона от 30.12.2014 №214-ФЗ, в пользу Участника долевого строительства не устанавливается.</w:t>
      </w:r>
    </w:p>
    <w:p w:rsidR="009A74BE" w:rsidRPr="009A74BE" w:rsidRDefault="009A74BE" w:rsidP="009A74BE">
      <w:pPr>
        <w:spacing w:line="240" w:lineRule="auto"/>
        <w:ind w:firstLine="426"/>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    1.6. Застройка участка по адресу:</w:t>
      </w:r>
      <w:r w:rsidRPr="009A74BE">
        <w:rPr>
          <w:rFonts w:ascii="Times New Roman" w:eastAsia="Times New Roman" w:hAnsi="Times New Roman" w:cs="Times New Roman"/>
          <w:color w:val="000000" w:themeColor="text1"/>
          <w:sz w:val="21"/>
          <w:szCs w:val="21"/>
        </w:rPr>
        <w:t>Кемеровская область, Кемеровский район, п. Металлплощадка, ограниченный ул. Ворошилова, Бульваром Строителей, проездом 142</w:t>
      </w:r>
      <w:r w:rsidRPr="009A74BE">
        <w:rPr>
          <w:rFonts w:ascii="Times New Roman" w:eastAsia="Times New Roman" w:hAnsi="Times New Roman" w:cs="Times New Roman"/>
          <w:sz w:val="21"/>
          <w:szCs w:val="21"/>
        </w:rPr>
        <w:t xml:space="preserve">, с кадастровым номером </w:t>
      </w:r>
      <w:r w:rsidRPr="009A74BE">
        <w:rPr>
          <w:rFonts w:ascii="Times New Roman" w:eastAsia="Times New Roman" w:hAnsi="Times New Roman" w:cs="Times New Roman"/>
          <w:color w:val="000000" w:themeColor="text1"/>
          <w:sz w:val="21"/>
          <w:szCs w:val="21"/>
        </w:rPr>
        <w:t>42:04:0352001:53</w:t>
      </w:r>
      <w:r w:rsidR="00A86A29">
        <w:rPr>
          <w:rFonts w:ascii="Times New Roman" w:eastAsia="Times New Roman" w:hAnsi="Times New Roman" w:cs="Times New Roman"/>
          <w:color w:val="000000" w:themeColor="text1"/>
          <w:sz w:val="21"/>
          <w:szCs w:val="21"/>
        </w:rPr>
        <w:t>21</w:t>
      </w:r>
      <w:r w:rsidRPr="009A74BE">
        <w:rPr>
          <w:rFonts w:ascii="Times New Roman" w:eastAsia="Times New Roman" w:hAnsi="Times New Roman" w:cs="Times New Roman"/>
          <w:sz w:val="21"/>
          <w:szCs w:val="21"/>
        </w:rPr>
        <w:t>, осуществляется на основании следующих документов:</w:t>
      </w:r>
    </w:p>
    <w:p w:rsidR="00A86A29" w:rsidRPr="000921FD" w:rsidRDefault="00A86A29" w:rsidP="00A86A29">
      <w:pPr>
        <w:pStyle w:val="a3"/>
        <w:numPr>
          <w:ilvl w:val="0"/>
          <w:numId w:val="6"/>
        </w:numPr>
        <w:pBdr>
          <w:top w:val="nil"/>
          <w:left w:val="nil"/>
          <w:bottom w:val="nil"/>
          <w:right w:val="nil"/>
          <w:between w:val="nil"/>
        </w:pBdr>
        <w:spacing w:after="0" w:line="240" w:lineRule="auto"/>
        <w:jc w:val="both"/>
        <w:rPr>
          <w:rFonts w:ascii="Times New Roman" w:hAnsi="Times New Roman" w:cs="Times New Roman"/>
          <w:color w:val="000000"/>
          <w:sz w:val="21"/>
          <w:szCs w:val="21"/>
        </w:rPr>
      </w:pPr>
      <w:r w:rsidRPr="000921FD">
        <w:rPr>
          <w:rFonts w:ascii="Times New Roman" w:eastAsia="Times New Roman" w:hAnsi="Times New Roman" w:cs="Times New Roman"/>
          <w:color w:val="000000"/>
          <w:sz w:val="21"/>
          <w:szCs w:val="21"/>
        </w:rPr>
        <w:t>Разрешение на строительство № 42-04-1</w:t>
      </w:r>
      <w:r>
        <w:rPr>
          <w:rFonts w:ascii="Times New Roman" w:eastAsia="Times New Roman" w:hAnsi="Times New Roman" w:cs="Times New Roman"/>
          <w:color w:val="000000"/>
          <w:sz w:val="21"/>
          <w:szCs w:val="21"/>
        </w:rPr>
        <w:t>3</w:t>
      </w:r>
      <w:r w:rsidRPr="000921FD">
        <w:rPr>
          <w:rFonts w:ascii="Times New Roman" w:eastAsia="Times New Roman" w:hAnsi="Times New Roman" w:cs="Times New Roman"/>
          <w:color w:val="000000"/>
          <w:sz w:val="21"/>
          <w:szCs w:val="21"/>
        </w:rPr>
        <w:t>-2023 от 22.09.2023 года, выданного Управлением архитектуры и градостроительства администрации Кемеровского муниципального округа;</w:t>
      </w:r>
    </w:p>
    <w:p w:rsidR="00A86A29" w:rsidRPr="000921FD"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1"/>
          <w:szCs w:val="21"/>
          <w:lang w:eastAsia="en-US"/>
        </w:rPr>
      </w:pPr>
      <w:r w:rsidRPr="000921FD">
        <w:rPr>
          <w:rFonts w:ascii="Times New Roman" w:eastAsiaTheme="minorHAnsi" w:hAnsi="Times New Roman" w:cs="Times New Roman"/>
          <w:sz w:val="21"/>
          <w:szCs w:val="21"/>
          <w:lang w:eastAsia="en-US"/>
        </w:rPr>
        <w:t>Договор аренды земельных участков, предоставленных для завершения строительства № 06-7235-н/с,</w:t>
      </w:r>
    </w:p>
    <w:p w:rsidR="00A86A29" w:rsidRPr="000921FD" w:rsidRDefault="00A86A29" w:rsidP="00A86A29">
      <w:pPr>
        <w:pStyle w:val="a3"/>
        <w:autoSpaceDE w:val="0"/>
        <w:autoSpaceDN w:val="0"/>
        <w:adjustRightInd w:val="0"/>
        <w:spacing w:after="0" w:line="240" w:lineRule="auto"/>
        <w:jc w:val="both"/>
        <w:rPr>
          <w:rFonts w:ascii="Times New Roman" w:eastAsiaTheme="minorHAnsi" w:hAnsi="Times New Roman" w:cs="Times New Roman"/>
          <w:sz w:val="21"/>
          <w:szCs w:val="21"/>
          <w:lang w:eastAsia="en-US"/>
        </w:rPr>
      </w:pPr>
      <w:r w:rsidRPr="000921FD">
        <w:rPr>
          <w:rFonts w:ascii="Times New Roman" w:eastAsiaTheme="minorHAnsi" w:hAnsi="Times New Roman" w:cs="Times New Roman"/>
          <w:sz w:val="21"/>
          <w:szCs w:val="21"/>
          <w:lang w:eastAsia="en-US"/>
        </w:rPr>
        <w:t>выдан 19.10.2017, дата государственной регистрации: 27.10.2022, номер государственной регистрации:</w:t>
      </w:r>
      <w:r>
        <w:rPr>
          <w:rFonts w:ascii="Times New Roman" w:eastAsiaTheme="minorHAnsi" w:hAnsi="Times New Roman" w:cs="Times New Roman"/>
          <w:sz w:val="21"/>
          <w:szCs w:val="21"/>
          <w:lang w:eastAsia="en-US"/>
        </w:rPr>
        <w:t xml:space="preserve"> </w:t>
      </w:r>
      <w:r w:rsidRPr="000921FD">
        <w:rPr>
          <w:rFonts w:ascii="Times New Roman" w:eastAsiaTheme="minorHAnsi" w:hAnsi="Times New Roman" w:cs="Times New Roman"/>
          <w:sz w:val="21"/>
          <w:szCs w:val="21"/>
          <w:lang w:eastAsia="en-US"/>
        </w:rPr>
        <w:t>42:04:0352001:8346-42/082/2022-2</w:t>
      </w:r>
    </w:p>
    <w:p w:rsidR="00A86A29" w:rsidRPr="000921FD" w:rsidRDefault="00A86A29" w:rsidP="00A86A29">
      <w:pPr>
        <w:pStyle w:val="a3"/>
        <w:numPr>
          <w:ilvl w:val="0"/>
          <w:numId w:val="6"/>
        </w:numPr>
        <w:autoSpaceDE w:val="0"/>
        <w:autoSpaceDN w:val="0"/>
        <w:adjustRightInd w:val="0"/>
        <w:spacing w:after="0" w:line="240" w:lineRule="auto"/>
        <w:jc w:val="both"/>
        <w:rPr>
          <w:rFonts w:ascii="Times New Roman" w:eastAsiaTheme="minorHAnsi" w:hAnsi="Times New Roman" w:cs="Times New Roman"/>
          <w:sz w:val="21"/>
          <w:szCs w:val="21"/>
          <w:lang w:eastAsia="en-US"/>
        </w:rPr>
      </w:pPr>
      <w:r w:rsidRPr="000921FD">
        <w:rPr>
          <w:rFonts w:ascii="Times New Roman" w:eastAsiaTheme="minorHAnsi" w:hAnsi="Times New Roman" w:cs="Times New Roman"/>
          <w:sz w:val="21"/>
          <w:szCs w:val="21"/>
          <w:lang w:eastAsia="en-US"/>
        </w:rPr>
        <w:t>Соглашение о переходе прав и обязанностей по договору аренды земельного участка № 06-7235-н/с от</w:t>
      </w:r>
      <w:r>
        <w:rPr>
          <w:rFonts w:ascii="Times New Roman" w:eastAsiaTheme="minorHAnsi" w:hAnsi="Times New Roman" w:cs="Times New Roman"/>
          <w:sz w:val="21"/>
          <w:szCs w:val="21"/>
          <w:lang w:eastAsia="en-US"/>
        </w:rPr>
        <w:t xml:space="preserve"> </w:t>
      </w:r>
      <w:r w:rsidRPr="000921FD">
        <w:rPr>
          <w:rFonts w:ascii="Times New Roman" w:eastAsiaTheme="minorHAnsi" w:hAnsi="Times New Roman" w:cs="Times New Roman"/>
          <w:sz w:val="21"/>
          <w:szCs w:val="21"/>
          <w:lang w:eastAsia="en-US"/>
        </w:rPr>
        <w:t>19.10.2017, выдан 05.08.2020</w:t>
      </w:r>
    </w:p>
    <w:p w:rsidR="00A86A29" w:rsidRPr="000921FD" w:rsidRDefault="00A86A29" w:rsidP="00A86A29">
      <w:pPr>
        <w:pStyle w:val="a3"/>
        <w:numPr>
          <w:ilvl w:val="0"/>
          <w:numId w:val="6"/>
        </w:numPr>
        <w:autoSpaceDE w:val="0"/>
        <w:autoSpaceDN w:val="0"/>
        <w:adjustRightInd w:val="0"/>
        <w:spacing w:after="0" w:line="240" w:lineRule="auto"/>
        <w:jc w:val="both"/>
        <w:rPr>
          <w:rFonts w:ascii="Times New Roman" w:eastAsia="Times New Roman" w:hAnsi="Times New Roman" w:cs="Times New Roman"/>
          <w:sz w:val="21"/>
          <w:szCs w:val="21"/>
        </w:rPr>
      </w:pPr>
      <w:r w:rsidRPr="000921FD">
        <w:rPr>
          <w:rFonts w:ascii="Times New Roman" w:eastAsiaTheme="minorHAnsi" w:hAnsi="Times New Roman" w:cs="Times New Roman"/>
          <w:sz w:val="21"/>
          <w:szCs w:val="21"/>
          <w:lang w:eastAsia="en-US"/>
        </w:rPr>
        <w:t>Дополнительное соглашение (соглашение об изменении условий договора) к договору, № -, выдан</w:t>
      </w:r>
      <w:r>
        <w:rPr>
          <w:rFonts w:ascii="Times New Roman" w:eastAsiaTheme="minorHAnsi" w:hAnsi="Times New Roman" w:cs="Times New Roman"/>
          <w:sz w:val="21"/>
          <w:szCs w:val="21"/>
          <w:lang w:eastAsia="en-US"/>
        </w:rPr>
        <w:t xml:space="preserve"> </w:t>
      </w:r>
      <w:r w:rsidRPr="000921FD">
        <w:rPr>
          <w:rFonts w:ascii="Times New Roman" w:eastAsiaTheme="minorHAnsi" w:hAnsi="Times New Roman" w:cs="Times New Roman"/>
          <w:sz w:val="21"/>
          <w:szCs w:val="21"/>
          <w:lang w:eastAsia="en-US"/>
        </w:rPr>
        <w:t>11.10.2022, Комитет по управлению муниципальным имуществом Кемеровского муниципального округа</w:t>
      </w:r>
      <w:r w:rsidRPr="000921FD">
        <w:rPr>
          <w:rFonts w:ascii="Times New Roman" w:hAnsi="Times New Roman" w:cs="Times New Roman"/>
          <w:sz w:val="21"/>
          <w:szCs w:val="21"/>
        </w:rPr>
        <w:t>.</w:t>
      </w:r>
    </w:p>
    <w:p w:rsidR="000D3E03" w:rsidRPr="009A74BE" w:rsidRDefault="000D3E03" w:rsidP="000D3E03">
      <w:pPr>
        <w:spacing w:after="0" w:line="240" w:lineRule="auto"/>
        <w:ind w:firstLine="360"/>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       1.7. Срок окончания строительства может быть сокращен Застройщиком, либо продлен Застройщиком согласно разрешению на строительство, о чем Застройщик указывает в проектной декларации и изменениями к ней, доводит до сведения Участника долевого строительства путем размещения в Единой информационной системе жилищного строительства и на официальном сайте Застройщика.</w:t>
      </w:r>
    </w:p>
    <w:p w:rsidR="000D3E03" w:rsidRPr="009A74BE" w:rsidRDefault="000D3E03" w:rsidP="000D3E03">
      <w:pPr>
        <w:pStyle w:val="a3"/>
        <w:spacing w:after="0" w:line="240" w:lineRule="auto"/>
        <w:ind w:left="0"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color w:val="000000"/>
          <w:sz w:val="21"/>
          <w:szCs w:val="21"/>
        </w:rPr>
        <w:t>1.8. Проектная декларация размещена в сети Интернет: в Единой информационной системе жилищного строительства и на сайте Застройщика: http</w:t>
      </w:r>
      <w:r w:rsidRPr="009A74BE">
        <w:rPr>
          <w:rFonts w:ascii="Times New Roman" w:eastAsia="Times New Roman" w:hAnsi="Times New Roman" w:cs="Times New Roman"/>
          <w:color w:val="000000"/>
          <w:sz w:val="21"/>
          <w:szCs w:val="21"/>
          <w:lang w:val="en-US"/>
        </w:rPr>
        <w:t>s</w:t>
      </w:r>
      <w:r w:rsidRPr="009A74BE">
        <w:rPr>
          <w:rFonts w:ascii="Times New Roman" w:eastAsia="Times New Roman" w:hAnsi="Times New Roman" w:cs="Times New Roman"/>
          <w:color w:val="000000"/>
          <w:sz w:val="21"/>
          <w:szCs w:val="21"/>
        </w:rPr>
        <w:t>://</w:t>
      </w:r>
      <w:r w:rsidRPr="009A74BE">
        <w:rPr>
          <w:rFonts w:ascii="Times New Roman" w:eastAsia="Times New Roman" w:hAnsi="Times New Roman" w:cs="Times New Roman"/>
          <w:color w:val="000000"/>
          <w:sz w:val="21"/>
          <w:szCs w:val="21"/>
          <w:lang w:val="en-US"/>
        </w:rPr>
        <w:t>www</w:t>
      </w:r>
      <w:r w:rsidRPr="009A74BE">
        <w:rPr>
          <w:rFonts w:ascii="Times New Roman" w:eastAsia="Times New Roman" w:hAnsi="Times New Roman" w:cs="Times New Roman"/>
          <w:color w:val="000000"/>
          <w:sz w:val="21"/>
          <w:szCs w:val="21"/>
        </w:rPr>
        <w:t>.</w:t>
      </w:r>
      <w:r w:rsidRPr="009A74BE">
        <w:rPr>
          <w:rFonts w:ascii="Times New Roman" w:eastAsia="Times New Roman" w:hAnsi="Times New Roman" w:cs="Times New Roman"/>
          <w:color w:val="000000"/>
          <w:sz w:val="21"/>
          <w:szCs w:val="21"/>
          <w:lang w:val="en-US"/>
        </w:rPr>
        <w:t>a</w:t>
      </w:r>
      <w:r w:rsidRPr="009A74BE">
        <w:rPr>
          <w:rFonts w:ascii="Times New Roman" w:eastAsia="Times New Roman" w:hAnsi="Times New Roman" w:cs="Times New Roman"/>
          <w:color w:val="000000"/>
          <w:sz w:val="21"/>
          <w:szCs w:val="21"/>
        </w:rPr>
        <w:t>1</w:t>
      </w:r>
      <w:r w:rsidRPr="009A74BE">
        <w:rPr>
          <w:rFonts w:ascii="Times New Roman" w:eastAsia="Times New Roman" w:hAnsi="Times New Roman" w:cs="Times New Roman"/>
          <w:color w:val="000000"/>
          <w:sz w:val="21"/>
          <w:szCs w:val="21"/>
          <w:lang w:val="en-US"/>
        </w:rPr>
        <w:t>dev</w:t>
      </w:r>
      <w:r w:rsidRPr="009A74BE">
        <w:rPr>
          <w:rFonts w:ascii="Times New Roman" w:eastAsia="Times New Roman" w:hAnsi="Times New Roman" w:cs="Times New Roman"/>
          <w:color w:val="000000"/>
          <w:sz w:val="21"/>
          <w:szCs w:val="21"/>
        </w:rPr>
        <w:t>.ru.</w:t>
      </w:r>
    </w:p>
    <w:p w:rsidR="00C41131" w:rsidRPr="009A74BE" w:rsidRDefault="00C41131" w:rsidP="00C41131">
      <w:pPr>
        <w:pStyle w:val="a3"/>
        <w:spacing w:after="0" w:line="240" w:lineRule="auto"/>
        <w:ind w:left="0"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1.9. Застройщик заверяет и гарантирует, что права требования на момент заключения настоящего договора являются действительными, никому не проданы, не уступлены, в споре, под арестом или запрещением не состоят, нигде не заложены и не обременены какими-либо правами и требованиями со стороны третьих лиц.</w:t>
      </w:r>
    </w:p>
    <w:p w:rsidR="000D3E03" w:rsidRPr="009A74BE" w:rsidRDefault="000D3E03" w:rsidP="000D3E03">
      <w:pPr>
        <w:pStyle w:val="a3"/>
        <w:spacing w:after="0" w:line="240" w:lineRule="auto"/>
        <w:ind w:left="0"/>
        <w:jc w:val="both"/>
        <w:rPr>
          <w:rFonts w:ascii="Times New Roman" w:eastAsia="Times New Roman" w:hAnsi="Times New Roman" w:cs="Times New Roman"/>
          <w:sz w:val="21"/>
          <w:szCs w:val="21"/>
        </w:rPr>
      </w:pPr>
    </w:p>
    <w:p w:rsidR="000D3E03" w:rsidRPr="009A74BE" w:rsidRDefault="000D3E03" w:rsidP="000D3E03">
      <w:pPr>
        <w:spacing w:after="0" w:line="240" w:lineRule="auto"/>
        <w:jc w:val="center"/>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2. ПОРЯДОК РАСЧЕТОВ</w:t>
      </w:r>
    </w:p>
    <w:p w:rsidR="0036453D" w:rsidRPr="009A74BE" w:rsidRDefault="0036453D" w:rsidP="0036453D">
      <w:pPr>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2.1. Участник долевого строительства вносит денежные средства объеме, предусмотренном п. 1.3. настоящего Договора.</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2.</w:t>
      </w:r>
      <w:r w:rsidR="0083575D" w:rsidRPr="009A74BE">
        <w:rPr>
          <w:rFonts w:ascii="Times New Roman" w:eastAsia="Times New Roman" w:hAnsi="Times New Roman" w:cs="Times New Roman"/>
          <w:color w:val="000000" w:themeColor="text1"/>
          <w:sz w:val="21"/>
          <w:szCs w:val="21"/>
        </w:rPr>
        <w:t>2. Расчеты по договору производя</w:t>
      </w:r>
      <w:r w:rsidRPr="009A74BE">
        <w:rPr>
          <w:rFonts w:ascii="Times New Roman" w:eastAsia="Times New Roman" w:hAnsi="Times New Roman" w:cs="Times New Roman"/>
          <w:color w:val="000000" w:themeColor="text1"/>
          <w:sz w:val="21"/>
          <w:szCs w:val="21"/>
        </w:rPr>
        <w:t>тся на следующих условиях:</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Расчеты между сторонами производятся с использованием счета эскроу, открытого на имя депонента (участника долевого строительства) в уполномоченном банке (эскроу-агенте).</w:t>
      </w:r>
    </w:p>
    <w:p w:rsidR="00DD2DB3" w:rsidRPr="009A74BE" w:rsidRDefault="00DD2DB3" w:rsidP="0036453D">
      <w:pPr>
        <w:spacing w:after="0" w:line="240" w:lineRule="auto"/>
        <w:ind w:firstLine="708"/>
        <w:jc w:val="both"/>
        <w:rPr>
          <w:rFonts w:ascii="Times New Roman" w:hAnsi="Times New Roman" w:cs="Times New Roman"/>
          <w:sz w:val="21"/>
          <w:szCs w:val="21"/>
          <w:shd w:val="clear" w:color="auto" w:fill="FFFFFF"/>
        </w:rPr>
      </w:pPr>
      <w:r w:rsidRPr="009A74BE">
        <w:rPr>
          <w:rFonts w:ascii="Times New Roman" w:hAnsi="Times New Roman" w:cs="Times New Roman"/>
          <w:sz w:val="21"/>
          <w:szCs w:val="21"/>
          <w:shd w:val="clear" w:color="auto" w:fill="FFFFFF"/>
        </w:rPr>
        <w:t>Оплата по Договору осуществляется Участником долевого строительства в следующем порядке:</w:t>
      </w:r>
    </w:p>
    <w:p w:rsidR="00B47B32" w:rsidRPr="009A74BE" w:rsidRDefault="00B47B32" w:rsidP="00B47B32">
      <w:pPr>
        <w:spacing w:after="0" w:line="240" w:lineRule="auto"/>
        <w:ind w:firstLine="709"/>
        <w:jc w:val="both"/>
        <w:rPr>
          <w:rFonts w:ascii="Times New Roman" w:eastAsia="Times New Roman" w:hAnsi="Times New Roman" w:cs="Times New Roman"/>
          <w:sz w:val="21"/>
          <w:szCs w:val="21"/>
        </w:rPr>
      </w:pPr>
      <w:r w:rsidRPr="009A74BE">
        <w:rPr>
          <w:rFonts w:ascii="Times New Roman" w:hAnsi="Times New Roman" w:cs="Times New Roman"/>
          <w:sz w:val="21"/>
          <w:szCs w:val="21"/>
          <w:shd w:val="clear" w:color="auto" w:fill="FFFFFF"/>
        </w:rPr>
        <w:t xml:space="preserve">Часть денежных средств в размере </w:t>
      </w:r>
      <w:r w:rsidR="00B31A7E">
        <w:rPr>
          <w:rFonts w:ascii="Times New Roman" w:eastAsia="Times New Roman" w:hAnsi="Times New Roman" w:cs="Times New Roman"/>
          <w:sz w:val="21"/>
          <w:szCs w:val="21"/>
        </w:rPr>
        <w:t>___________</w:t>
      </w:r>
      <w:r w:rsidR="00B31A7E" w:rsidRPr="009A74BE">
        <w:rPr>
          <w:rFonts w:ascii="Times New Roman" w:eastAsia="Times New Roman" w:hAnsi="Times New Roman" w:cs="Times New Roman"/>
          <w:b/>
          <w:sz w:val="21"/>
          <w:szCs w:val="21"/>
        </w:rPr>
        <w:t xml:space="preserve"> (</w:t>
      </w:r>
      <w:r w:rsidR="00B31A7E">
        <w:rPr>
          <w:rFonts w:ascii="Times New Roman" w:eastAsia="Times New Roman" w:hAnsi="Times New Roman" w:cs="Times New Roman"/>
          <w:b/>
          <w:sz w:val="21"/>
          <w:szCs w:val="21"/>
        </w:rPr>
        <w:t>___________</w:t>
      </w:r>
      <w:r w:rsidR="00B31A7E" w:rsidRPr="009A74BE">
        <w:rPr>
          <w:rFonts w:ascii="Times New Roman" w:eastAsia="Times New Roman" w:hAnsi="Times New Roman" w:cs="Times New Roman"/>
          <w:b/>
          <w:sz w:val="21"/>
          <w:szCs w:val="21"/>
        </w:rPr>
        <w:t>) рублей 00 копеек</w:t>
      </w:r>
      <w:r w:rsidR="00B31A7E" w:rsidRPr="009A74BE">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оплачивается за счёт собственных средств в течение 7 (семи) рабочих дней с даты государственной регистрации настоящего Договора путём внесения их на счет эскроу.</w:t>
      </w:r>
    </w:p>
    <w:p w:rsidR="008200B7" w:rsidRPr="009A74BE" w:rsidRDefault="00B47B32" w:rsidP="00B47B32">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Оставшаяся часть стоимости Объекта долевого строительства в размере </w:t>
      </w:r>
      <w:r w:rsidR="00B31A7E">
        <w:rPr>
          <w:rFonts w:ascii="Times New Roman" w:eastAsia="Times New Roman" w:hAnsi="Times New Roman" w:cs="Times New Roman"/>
          <w:sz w:val="21"/>
          <w:szCs w:val="21"/>
        </w:rPr>
        <w:t>___________</w:t>
      </w:r>
      <w:r w:rsidR="00B31A7E" w:rsidRPr="009A74BE">
        <w:rPr>
          <w:rFonts w:ascii="Times New Roman" w:eastAsia="Times New Roman" w:hAnsi="Times New Roman" w:cs="Times New Roman"/>
          <w:b/>
          <w:sz w:val="21"/>
          <w:szCs w:val="21"/>
        </w:rPr>
        <w:t xml:space="preserve"> (</w:t>
      </w:r>
      <w:r w:rsidR="00B31A7E">
        <w:rPr>
          <w:rFonts w:ascii="Times New Roman" w:eastAsia="Times New Roman" w:hAnsi="Times New Roman" w:cs="Times New Roman"/>
          <w:b/>
          <w:sz w:val="21"/>
          <w:szCs w:val="21"/>
        </w:rPr>
        <w:t>___________</w:t>
      </w:r>
      <w:r w:rsidR="00B31A7E" w:rsidRPr="009A74BE">
        <w:rPr>
          <w:rFonts w:ascii="Times New Roman" w:eastAsia="Times New Roman" w:hAnsi="Times New Roman" w:cs="Times New Roman"/>
          <w:b/>
          <w:sz w:val="21"/>
          <w:szCs w:val="21"/>
        </w:rPr>
        <w:t>) рублей 00 копеек</w:t>
      </w:r>
      <w:r w:rsidR="005D08E7" w:rsidRPr="009A74BE">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 xml:space="preserve">оплачивается в </w:t>
      </w:r>
      <w:r w:rsidR="008200B7" w:rsidRPr="009A74BE">
        <w:rPr>
          <w:rFonts w:ascii="Times New Roman" w:eastAsia="Times New Roman" w:hAnsi="Times New Roman" w:cs="Times New Roman"/>
          <w:sz w:val="21"/>
          <w:szCs w:val="21"/>
        </w:rPr>
        <w:t xml:space="preserve">срок до </w:t>
      </w:r>
      <w:r w:rsidR="00B31A7E">
        <w:rPr>
          <w:rFonts w:ascii="Times New Roman" w:eastAsia="Times New Roman" w:hAnsi="Times New Roman" w:cs="Times New Roman"/>
          <w:sz w:val="21"/>
          <w:szCs w:val="21"/>
        </w:rPr>
        <w:t>________</w:t>
      </w:r>
      <w:r w:rsidR="008200B7" w:rsidRPr="009A74BE">
        <w:rPr>
          <w:rFonts w:ascii="Times New Roman" w:eastAsia="Times New Roman" w:hAnsi="Times New Roman" w:cs="Times New Roman"/>
          <w:sz w:val="21"/>
          <w:szCs w:val="21"/>
        </w:rPr>
        <w:t xml:space="preserve"> г.</w:t>
      </w:r>
    </w:p>
    <w:p w:rsidR="0036453D" w:rsidRPr="009A74BE" w:rsidRDefault="0036453D" w:rsidP="0036453D">
      <w:pPr>
        <w:spacing w:after="0" w:line="240" w:lineRule="auto"/>
        <w:ind w:firstLine="708"/>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Застройщик обязуется информировать Банк о расторжении/прекращении настоящего Договора не позднее 5 (пяти) рабочих дней с момента расторжения/прекращения настоящего Договора.</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Оплата по настоящему Договору участия в долевом строительстве производится в порядке, установленном статьей 15.4 Федерального закона от 30 декабря 2004г. № 214-ФЗ «Об участии в долевом строительстве многоквартирных домов и иных объектов недвижимости».</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Уполномоченном банке счет эскроу.</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900 – для мобильных, 8800 555 55 50 – для мобильных и городских.</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lastRenderedPageBreak/>
        <w:t>Бенефициар: ООО СЗ «ИВКО», Юридический адрес: 140200, Московская область, Воскресенск город, Советская улица, дом 3а, квартира 13, эл.почта: 88007779142@mail.ru, ИНН  7733828341 ОГРН 1137746023909</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Депонируемая сумма</w:t>
      </w:r>
      <w:r w:rsidR="005D08E7">
        <w:rPr>
          <w:rFonts w:ascii="Times New Roman" w:eastAsia="Times New Roman" w:hAnsi="Times New Roman" w:cs="Times New Roman"/>
          <w:color w:val="000000" w:themeColor="text1"/>
          <w:sz w:val="21"/>
          <w:szCs w:val="21"/>
        </w:rPr>
        <w:t xml:space="preserve"> </w:t>
      </w:r>
      <w:r w:rsidR="00B31A7E">
        <w:rPr>
          <w:rFonts w:ascii="Times New Roman" w:eastAsia="Times New Roman" w:hAnsi="Times New Roman" w:cs="Times New Roman"/>
          <w:sz w:val="21"/>
          <w:szCs w:val="21"/>
        </w:rPr>
        <w:t>___________</w:t>
      </w:r>
      <w:r w:rsidR="00B31A7E" w:rsidRPr="009A74BE">
        <w:rPr>
          <w:rFonts w:ascii="Times New Roman" w:eastAsia="Times New Roman" w:hAnsi="Times New Roman" w:cs="Times New Roman"/>
          <w:b/>
          <w:sz w:val="21"/>
          <w:szCs w:val="21"/>
        </w:rPr>
        <w:t xml:space="preserve"> (</w:t>
      </w:r>
      <w:r w:rsidR="00B31A7E">
        <w:rPr>
          <w:rFonts w:ascii="Times New Roman" w:eastAsia="Times New Roman" w:hAnsi="Times New Roman" w:cs="Times New Roman"/>
          <w:b/>
          <w:sz w:val="21"/>
          <w:szCs w:val="21"/>
        </w:rPr>
        <w:t>___________</w:t>
      </w:r>
      <w:r w:rsidR="00B31A7E" w:rsidRPr="009A74BE">
        <w:rPr>
          <w:rFonts w:ascii="Times New Roman" w:eastAsia="Times New Roman" w:hAnsi="Times New Roman" w:cs="Times New Roman"/>
          <w:b/>
          <w:sz w:val="21"/>
          <w:szCs w:val="21"/>
        </w:rPr>
        <w:t>) рублей 00 копеек</w:t>
      </w:r>
      <w:r w:rsidRPr="009A74BE">
        <w:rPr>
          <w:rFonts w:ascii="Times New Roman" w:eastAsia="Times New Roman" w:hAnsi="Times New Roman" w:cs="Times New Roman"/>
          <w:b/>
          <w:color w:val="000000" w:themeColor="text1"/>
          <w:sz w:val="21"/>
          <w:szCs w:val="21"/>
        </w:rPr>
        <w:t>.</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Условия депонирования:</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Депонируемая сумма равна Цене Договора, согласованной Сторонами в пункте 1.3 Договора;</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Срок условного депонирования: 6 (Шесть) месяцев с даты ввода объекта в эксплуатацию, определяемой как последняя дата квартала ввода в эксплуатацию, указанного в проектной декларации».   В случае увеличения фактического срока передачи Квартиры по сравнению со сроком, предусмотренным в п. 1.4. настоящего Договора, срок условного депонирования продлевается автоматически. При этом за Депонентом сохраняется право на возврат денежных средств со счёта эскроу по заявлению, поданному в Банк. В любом случае срок условного депонирования не может превышать более чем на шесть месяцев срок ввода в эксплуатацию Жилого дома.</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Стороны определили, что при осуществлении расчетов по настоящему Договору в платежных документах о перечислении сумм должно быть указано: «</w:t>
      </w:r>
      <w:r w:rsidRPr="009A74BE">
        <w:rPr>
          <w:rFonts w:ascii="Times New Roman" w:eastAsia="Times New Roman" w:hAnsi="Times New Roman" w:cs="Times New Roman"/>
          <w:b/>
          <w:color w:val="000000" w:themeColor="text1"/>
          <w:sz w:val="21"/>
          <w:szCs w:val="21"/>
        </w:rPr>
        <w:t>Оплата по Дог. №</w:t>
      </w:r>
      <w:r w:rsidR="005D08E7">
        <w:rPr>
          <w:rFonts w:ascii="Times New Roman" w:eastAsia="Times New Roman" w:hAnsi="Times New Roman" w:cs="Times New Roman"/>
          <w:b/>
          <w:color w:val="000000" w:themeColor="text1"/>
          <w:sz w:val="21"/>
          <w:szCs w:val="21"/>
        </w:rPr>
        <w:t xml:space="preserve"> </w:t>
      </w:r>
      <w:r w:rsidR="00B31A7E">
        <w:rPr>
          <w:rFonts w:ascii="Times New Roman" w:eastAsia="Times New Roman" w:hAnsi="Times New Roman" w:cs="Times New Roman"/>
          <w:b/>
          <w:color w:val="000000" w:themeColor="text1"/>
          <w:sz w:val="21"/>
          <w:szCs w:val="21"/>
        </w:rPr>
        <w:t>__/</w:t>
      </w:r>
      <w:r w:rsidR="00DF456B">
        <w:rPr>
          <w:rFonts w:ascii="Times New Roman" w:eastAsia="Times New Roman" w:hAnsi="Times New Roman" w:cs="Times New Roman"/>
          <w:b/>
          <w:color w:val="000000" w:themeColor="text1"/>
          <w:sz w:val="21"/>
          <w:szCs w:val="21"/>
        </w:rPr>
        <w:t xml:space="preserve">10 </w:t>
      </w:r>
      <w:r w:rsidRPr="009A74BE">
        <w:rPr>
          <w:rFonts w:ascii="Times New Roman" w:eastAsia="Times New Roman" w:hAnsi="Times New Roman" w:cs="Times New Roman"/>
          <w:b/>
          <w:color w:val="000000" w:themeColor="text1"/>
          <w:sz w:val="21"/>
          <w:szCs w:val="21"/>
        </w:rPr>
        <w:t>долевого участия в строительстве многоквартирного дома от</w:t>
      </w:r>
      <w:r w:rsidR="005D08E7">
        <w:rPr>
          <w:rFonts w:ascii="Times New Roman" w:eastAsia="Times New Roman" w:hAnsi="Times New Roman" w:cs="Times New Roman"/>
          <w:b/>
          <w:color w:val="000000" w:themeColor="text1"/>
          <w:sz w:val="21"/>
          <w:szCs w:val="21"/>
        </w:rPr>
        <w:t xml:space="preserve"> </w:t>
      </w:r>
      <w:r w:rsidR="00B31A7E">
        <w:rPr>
          <w:rFonts w:ascii="Times New Roman" w:eastAsia="Times New Roman" w:hAnsi="Times New Roman" w:cs="Times New Roman"/>
          <w:b/>
          <w:color w:val="000000" w:themeColor="text1"/>
          <w:sz w:val="21"/>
          <w:szCs w:val="21"/>
        </w:rPr>
        <w:t>_______</w:t>
      </w:r>
      <w:r w:rsidR="009A74BE" w:rsidRPr="009A74BE">
        <w:rPr>
          <w:rFonts w:ascii="Times New Roman" w:eastAsia="Times New Roman" w:hAnsi="Times New Roman" w:cs="Times New Roman"/>
          <w:b/>
          <w:color w:val="000000" w:themeColor="text1"/>
          <w:sz w:val="21"/>
          <w:szCs w:val="21"/>
        </w:rPr>
        <w:t xml:space="preserve"> </w:t>
      </w:r>
      <w:r w:rsidRPr="009A74BE">
        <w:rPr>
          <w:rFonts w:ascii="Times New Roman" w:eastAsia="Times New Roman" w:hAnsi="Times New Roman" w:cs="Times New Roman"/>
          <w:b/>
          <w:color w:val="000000" w:themeColor="text1"/>
          <w:sz w:val="21"/>
          <w:szCs w:val="21"/>
        </w:rPr>
        <w:t>г</w:t>
      </w:r>
      <w:r w:rsidR="00FE7943" w:rsidRPr="009A74BE">
        <w:rPr>
          <w:rFonts w:ascii="Times New Roman" w:eastAsia="Times New Roman" w:hAnsi="Times New Roman" w:cs="Times New Roman"/>
          <w:b/>
          <w:color w:val="000000" w:themeColor="text1"/>
          <w:sz w:val="21"/>
          <w:szCs w:val="21"/>
        </w:rPr>
        <w:t xml:space="preserve">. за жилое пом. усл. ном. </w:t>
      </w:r>
      <w:r w:rsidR="00B31A7E">
        <w:rPr>
          <w:rFonts w:ascii="Times New Roman" w:eastAsia="Times New Roman" w:hAnsi="Times New Roman" w:cs="Times New Roman"/>
          <w:b/>
          <w:color w:val="000000" w:themeColor="text1"/>
          <w:sz w:val="21"/>
          <w:szCs w:val="21"/>
        </w:rPr>
        <w:t>__</w:t>
      </w:r>
      <w:r w:rsidR="00DD2DB3" w:rsidRPr="009A74BE">
        <w:rPr>
          <w:rFonts w:ascii="Times New Roman" w:eastAsia="Times New Roman" w:hAnsi="Times New Roman" w:cs="Times New Roman"/>
          <w:b/>
          <w:color w:val="000000" w:themeColor="text1"/>
          <w:sz w:val="21"/>
          <w:szCs w:val="21"/>
        </w:rPr>
        <w:t>,</w:t>
      </w:r>
      <w:r w:rsidRPr="009A74BE">
        <w:rPr>
          <w:rFonts w:ascii="Times New Roman" w:eastAsia="Times New Roman" w:hAnsi="Times New Roman" w:cs="Times New Roman"/>
          <w:b/>
          <w:color w:val="000000" w:themeColor="text1"/>
          <w:sz w:val="21"/>
          <w:szCs w:val="21"/>
        </w:rPr>
        <w:t xml:space="preserve"> НДС не облагается</w:t>
      </w:r>
      <w:r w:rsidRPr="009A74BE">
        <w:rPr>
          <w:rFonts w:ascii="Times New Roman" w:eastAsia="Times New Roman" w:hAnsi="Times New Roman" w:cs="Times New Roman"/>
          <w:color w:val="000000" w:themeColor="text1"/>
          <w:sz w:val="21"/>
          <w:szCs w:val="21"/>
        </w:rPr>
        <w:t>».</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или Участник долевого строительства вправе направить в Уполномоченный банк на адрес электронной почты: Escrow_Sberbank@sberbank.ru</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 сканированную копию настоящего Договора в электронном виде с отметкой Органа регистрации прав о государственной регистрации Договора;</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или</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rsidR="0036453D" w:rsidRPr="009A74BE" w:rsidRDefault="0036453D" w:rsidP="0036453D">
      <w:pPr>
        <w:spacing w:after="0" w:line="240" w:lineRule="auto"/>
        <w:ind w:firstLine="708"/>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themeColor="text1"/>
          <w:sz w:val="21"/>
          <w:szCs w:val="21"/>
        </w:rPr>
        <w:t>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rsidR="0036453D" w:rsidRPr="009A74BE" w:rsidRDefault="0036453D" w:rsidP="0036453D">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2.3. Цена настоящего Договора может быть изменена только по взаимному соглашению Сторон в случае удорожания/удешевления строительства путем оформления дополнительного соглашения к настоящему Договору с указанием конкретных объектов, цены на которые Стороны изменяют. В иных случаях цена настоящего Договора изменению не подлежит.</w:t>
      </w:r>
    </w:p>
    <w:p w:rsidR="0036453D" w:rsidRPr="009A74BE" w:rsidRDefault="0036453D" w:rsidP="0036453D">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2.4. В случае, если по окончании строительства (создания) жилого дома, в состав которого входит квартира, у Застройщика формируется экономия, то данная экономия остается в распоряжении Застройщика и будет составлять вознаграждение за оплату услуг Застройщика. Экономия определяется как разница между Ценой Договора и затратами на строительство (создание) жилого дома по данным бухгалтерского учета Застройщика.</w:t>
      </w:r>
    </w:p>
    <w:p w:rsidR="009A74BE" w:rsidRPr="009A74BE" w:rsidRDefault="009A74BE" w:rsidP="00DD2DB3">
      <w:pPr>
        <w:spacing w:after="0" w:line="240" w:lineRule="auto"/>
        <w:ind w:firstLine="708"/>
        <w:jc w:val="center"/>
        <w:rPr>
          <w:rFonts w:ascii="Times New Roman" w:eastAsia="Times New Roman" w:hAnsi="Times New Roman" w:cs="Times New Roman"/>
          <w:sz w:val="21"/>
          <w:szCs w:val="21"/>
        </w:rPr>
      </w:pPr>
    </w:p>
    <w:p w:rsidR="000D3E03" w:rsidRPr="009A74BE" w:rsidRDefault="000D3E03" w:rsidP="00DD2DB3">
      <w:pPr>
        <w:spacing w:after="0" w:line="240" w:lineRule="auto"/>
        <w:ind w:firstLine="708"/>
        <w:jc w:val="center"/>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3. ПРАВА И ОБЯЗАННОСТИ СТОРОН</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3.1. Застройщик принимает на себя следующие обязательства: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3.1.1. За счет собственных средств, и других привлеченных средств обеспечить строительство многоквартирного дома в соответствии с проектно-сметной документацией.</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3.1.2. </w:t>
      </w:r>
      <w:r w:rsidR="00A44688" w:rsidRPr="009A74BE">
        <w:rPr>
          <w:rFonts w:ascii="Times New Roman" w:eastAsia="Times New Roman" w:hAnsi="Times New Roman" w:cs="Times New Roman"/>
          <w:color w:val="000000"/>
          <w:sz w:val="21"/>
          <w:szCs w:val="21"/>
        </w:rPr>
        <w:t xml:space="preserve">До </w:t>
      </w:r>
      <w:r w:rsidR="005F645F" w:rsidRPr="009A74BE">
        <w:rPr>
          <w:rFonts w:ascii="Times New Roman" w:eastAsia="Times New Roman" w:hAnsi="Times New Roman" w:cs="Times New Roman"/>
          <w:color w:val="000000"/>
          <w:sz w:val="21"/>
          <w:szCs w:val="21"/>
        </w:rPr>
        <w:t>3</w:t>
      </w:r>
      <w:r w:rsidR="00DA4FBD">
        <w:rPr>
          <w:rFonts w:ascii="Times New Roman" w:eastAsia="Times New Roman" w:hAnsi="Times New Roman" w:cs="Times New Roman"/>
          <w:color w:val="000000"/>
          <w:sz w:val="21"/>
          <w:szCs w:val="21"/>
        </w:rPr>
        <w:t>1.07</w:t>
      </w:r>
      <w:r w:rsidR="005F645F" w:rsidRPr="009A74BE">
        <w:rPr>
          <w:rFonts w:ascii="Times New Roman" w:eastAsia="Times New Roman" w:hAnsi="Times New Roman" w:cs="Times New Roman"/>
          <w:color w:val="000000"/>
          <w:sz w:val="21"/>
          <w:szCs w:val="21"/>
        </w:rPr>
        <w:t>.202</w:t>
      </w:r>
      <w:r w:rsidR="005A7079" w:rsidRPr="009A74BE">
        <w:rPr>
          <w:rFonts w:ascii="Times New Roman" w:eastAsia="Times New Roman" w:hAnsi="Times New Roman" w:cs="Times New Roman"/>
          <w:color w:val="000000"/>
          <w:sz w:val="21"/>
          <w:szCs w:val="21"/>
        </w:rPr>
        <w:t>5</w:t>
      </w:r>
      <w:r w:rsidRPr="009A74BE">
        <w:rPr>
          <w:rFonts w:ascii="Times New Roman" w:eastAsia="Times New Roman" w:hAnsi="Times New Roman" w:cs="Times New Roman"/>
          <w:color w:val="000000"/>
          <w:sz w:val="21"/>
          <w:szCs w:val="21"/>
        </w:rPr>
        <w:t xml:space="preserve"> года оформить документы, необходимые для государственной регистрации права собственности Участника долевого строительства на квартиру. Расходы по оформлению права собственности на квартиру несет Участник долевого строительства.</w:t>
      </w:r>
    </w:p>
    <w:p w:rsidR="000D3E03" w:rsidRPr="009A74BE" w:rsidRDefault="00A44688"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3.1.3</w:t>
      </w:r>
      <w:r w:rsidR="000D3E03" w:rsidRPr="009A74BE">
        <w:rPr>
          <w:rFonts w:ascii="Times New Roman" w:eastAsia="Times New Roman" w:hAnsi="Times New Roman" w:cs="Times New Roman"/>
          <w:color w:val="000000"/>
          <w:sz w:val="21"/>
          <w:szCs w:val="21"/>
        </w:rPr>
        <w:t>. Устранить замечания, возникшие до подписания акта приема-передачи объекта, не более чем за 30 рабочих дней с момента письменного предоставления дефектной ведомости Участника долевого строительства Застройщику относительно состояния помещения согласно п. 1.1. настоящего договора.</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3.2. Застройщик вправе:</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lastRenderedPageBreak/>
        <w:t>3.2.1. Вносить изменения и дополнения в проектно-сметную документацию на строительство многоквартирного дома. Застройщик вправе в период осуществления строительства многоквартирного дома, в состав которого входит квартира, вносить изменения в проектно-сметную документацию, изменять проектные и строительно-технические решения, не затрагивающие конструктивные элементы квартиры, не влекущие изменения площади квартиры, в том числе в отношении систем отопления, вентиляции, оконных блоков, стяжки пола, при этом такие изменения должны быть аналогичным способом реализации запроектированных решений.</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 xml:space="preserve">3.2.2. Подписывая договор, Участник долевого строительства подтверждает, что ему известно, что отделочные работы в квартире и местах общего пользования осуществляется Застройщиком не в соответствие с ГОСТ и СНиП, а в соответствие с техническим регламентом, при этом Участник долевого строительства понимает, что некоторые элементы могут не соответствовать ГОСТ и СНиП для целей сохранения единства внешнего облика многоквартирного дома, предусмотренного проектом, а также для повышения класса комфортности жилья Участника долевого строительства. </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3.2.3. Без согласования с Участником долевого строительства образовывать новые земельные участки из земельного участка, указанного в п. 1.1., п. 1.5. Договора, в том числе, путем раздела, выдела, объединения со смежными земельными участками или перераспределения земельных участков, в том числе со смежными земельными участками, для чего Застройщик вправе предпринять любые действия, направленные на размежевание земельного участка, на котором расположен многоквартирный дом, в порядке, соответствующем законодательству РФ.</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Участник долевого строительства подтверждает, что в отношении вышеуказанного земельного участка он согласен на образование новых земельных участков в результате его раздела, объединения и/или перераспределения с другими земельными участками, выдела (изменения границ, уменьшения площади, увеличение площади) в соответствии со схемой расположения земельных участков на схеме, утвержденной Застройщиком, и на совершение иных действий, в соответствии со ст.11.2-11.9 Земельного кодекса РФ, и на совершение Застройщиком, в том числе от имени Участника долевого строительства, необходимых действий для государственной регистрации права собственности на вновь образованные земельные участки, государственной регистрации внесения, изменения или прекращения залога прав аренды земельных участков у участников долевого строительства в силу закона в ЕГРН.</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3.2.4. При отсутствии выявленных Участником долевого строительства недостатков объекта долевого строительства реализовать объект долевого строительства в случае его не приемки или уклонения от его приемки Участником долевого строительства сроком более 2 (двух) месяцев с момента получения уведомления Застройщика о готовности объекта долевого строительства к передаче. Вырученные при этом денежные средства подлежат возврату Участнику долевого строительства за вычетом расходов Застройщика на реализацию объекта долевого строительства.</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3.3. Участник долевого строительства принимает на себя следующие обязательства:</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3.3.1. Вносить в счет участия в долевом строительстве денежные средства, указанные в п. 1.3., в соответствии с разделом 2 настоящего Договора.</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3.3.2. В течение 20 (двадцати) календарных дней после получения сообщения Застройщика о завершении строительства многоквартирного дома и о готовности объекта к передаче, принять квартиру и подписать передаточный акт при отсутствии претензий к объекту долевого строительства, но в любом случае не позднее срока передачи, предусмотренного п. 1.4 настоящего Договора.</w:t>
      </w:r>
    </w:p>
    <w:p w:rsidR="000D3E03" w:rsidRPr="009A74BE" w:rsidRDefault="000D3E03" w:rsidP="000D3E03">
      <w:pPr>
        <w:tabs>
          <w:tab w:val="left" w:pos="0"/>
          <w:tab w:val="left" w:pos="360"/>
          <w:tab w:val="left" w:pos="851"/>
          <w:tab w:val="left" w:pos="1276"/>
        </w:tabs>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3.3.3. При выполнении устройства внутренних перегородок не причинять ущерба третьим лицам.</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3.3.4. Использовать квартиру в соответствии с ее предназначением.</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 xml:space="preserve">3.3.5. В целях сохранения внешнего вида Многоквартирного дома в его первозданном виде Участник долевого строительства обязуется обеспечивать сохранность общего имущества, в том числе: </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 xml:space="preserve">- не выполнять на общем имуществе работы и/или не совершать иные действия, приводящие к его порче, а также не выполнять работы и/или не совершать действия, которые могут причинить ущерб общему имуществу либо имуществу иных собственников. </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 не производить работ по перекрашиванию фасада в целом или его части;</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 устанавливать внешние блоки кондиционеров только в специально отведенных для этого местах, в соответствии с проектной документациейпо согласованию сУправляющей компанией;</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 не демонтировать декоративные ограждения балконов/окон;</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 не устанавливать на окна квартир решетки, тонирующие пленки.</w:t>
      </w:r>
    </w:p>
    <w:p w:rsidR="000D3E03" w:rsidRPr="009A74BE" w:rsidRDefault="000D3E03" w:rsidP="000D3E03">
      <w:pPr>
        <w:widowControl w:val="0"/>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3.3.6. Участник долевого строительства вправе требовать передачи квартиры в сроки и порядке, установленные настоящим Договором.</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3.4. Предварительное согласие Участника долевого строительства перед оформлением ему в собственность указанной квартиры не требуется. Оформление производится в соответствии с правоустанавливающими документами и настоящим Договором в установленном действующим законодательством порядке.</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3.5. Гарантийный срок, исполнение гарантийных обязательств.</w:t>
      </w:r>
    </w:p>
    <w:p w:rsidR="000D3E03" w:rsidRPr="009A74BE" w:rsidRDefault="000D3E03" w:rsidP="00C41131">
      <w:pPr>
        <w:pStyle w:val="ac"/>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3.5.1. </w:t>
      </w:r>
      <w:r w:rsidR="00C41131" w:rsidRPr="009A74BE">
        <w:rPr>
          <w:rFonts w:ascii="Times New Roman" w:hAnsi="Times New Roman" w:cs="Times New Roman"/>
          <w:sz w:val="21"/>
          <w:szCs w:val="21"/>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w:t>
      </w:r>
      <w:r w:rsidR="000350F7" w:rsidRPr="009A74BE">
        <w:rPr>
          <w:rFonts w:ascii="Times New Roman" w:hAnsi="Times New Roman" w:cs="Times New Roman"/>
          <w:sz w:val="21"/>
          <w:szCs w:val="21"/>
        </w:rPr>
        <w:t xml:space="preserve">3 (три) года </w:t>
      </w:r>
      <w:bookmarkStart w:id="1" w:name="_GoBack"/>
      <w:bookmarkEnd w:id="1"/>
      <w:r w:rsidR="00C41131" w:rsidRPr="009A74BE">
        <w:rPr>
          <w:rFonts w:ascii="Times New Roman" w:hAnsi="Times New Roman" w:cs="Times New Roman"/>
          <w:sz w:val="21"/>
          <w:szCs w:val="21"/>
        </w:rPr>
        <w:t xml:space="preserve">и  исчисляется  со  дня </w:t>
      </w:r>
      <w:r w:rsidR="00C41131" w:rsidRPr="009A74BE">
        <w:rPr>
          <w:rFonts w:ascii="Times New Roman" w:hAnsi="Times New Roman" w:cs="Times New Roman"/>
          <w:sz w:val="21"/>
          <w:szCs w:val="21"/>
        </w:rPr>
        <w:lastRenderedPageBreak/>
        <w:t>подписания передаточного  акта  или   иного документа о передаче Объекта долевого строительства. Гарантийный срок на технологическое и инженерное оборудование, входящее в состав Объекта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3.5.2. Застройщик не несет ответственности за недостатки (дефекты) Объекта долевого строительства, обнаруженные в пределах гарантийного срока, если докажет, что они произошли вследствие нормального износа такого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(иных действий), проведенного самим Участником долевого строительства или привлеченными им третьими лицами.</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3.5.3. При обнаружении недостатков объекта долевого строительства участник долевого строительства вправе потребовать от застройщика только безвозмездного устранения недостатков в разумный срок, установленный соглашением сторон или техническим регламентом на выполнение необходимых строительных и ремонтных работ. Не допускается устранение силами Участника долевого строительства или привлеченных им третьих лиц тех недостатков Объекта долевого строительства и находящегося в нем оборудования, обязательство по устранению которых принял на себя Застройщик. Нарушение данного правила влечет для Участника долевого строительства утрату права требовать от Застройщика обеспечения устранения недостатков, а расходы, понесенные на устранение недостатков, Застройщиком не возмещаются.</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3.5.4. В случае уплаты Застройщиком, как добровольно, так и по решению суда, Участнику долевого строительства денежных средств на устранение строительных недостатков, а именно на замену оконных блоков, радиаторов отопления, входной двери и иных отделимых от квартиры элементов, Участник долевого строительства обязан передать Застройщику такие заменяемые элементы квартиры после их замены участником долевого строительства, но не позднее 30 календарных дней с момента осуществления такой выплаты.</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3.6. Стороны устанавливают, что объект долевого строительства, а также право Участника долевого строительства на приобретение объекта долевого строительства в собственность могут быть переданы в залог до момента возникновения у Участника долевого строительства права собственности на объект только с письменного согласия Застройщика.</w:t>
      </w:r>
    </w:p>
    <w:p w:rsidR="000D3E03" w:rsidRPr="009A74BE" w:rsidRDefault="000D3E03" w:rsidP="000D3E03">
      <w:pPr>
        <w:pBdr>
          <w:top w:val="nil"/>
          <w:left w:val="nil"/>
          <w:bottom w:val="nil"/>
          <w:right w:val="nil"/>
          <w:between w:val="nil"/>
        </w:pBdr>
        <w:tabs>
          <w:tab w:val="left" w:pos="851"/>
        </w:tabs>
        <w:spacing w:after="0" w:line="240" w:lineRule="auto"/>
        <w:ind w:firstLine="709"/>
        <w:jc w:val="both"/>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3.7. Уступка Участником долевого строительства своих прав требований по настоящему договору допускается только после уплаты им цены договора в полном объеме или одновременно с переводом долга на нового Участника долевого строительства. Перевод долга на нового Участника долевого строительства по настоящему договору возможен только с письменного согласия Застройщика.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3.8. Стороны договорились, что существенным изменением проектной документации строящегося многоквартирного дома, в состав которого входит объект долевого строительства, является превышение допустимого изменения общей площади квартиры более чем на 5 (пять) процентов.</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3.9. При подписании настоящего Договора Участник долевого строительства выражает свое согласие на внесение любых изменений Застройщиком в проектную документацию в отношении внутренних и внешних инженерных сетей.</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p>
    <w:p w:rsidR="000D3E03" w:rsidRPr="009A74BE" w:rsidRDefault="000D3E03" w:rsidP="000D3E03">
      <w:pPr>
        <w:spacing w:after="0" w:line="240" w:lineRule="auto"/>
        <w:jc w:val="center"/>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4. ОТВЕТСТВЕННОСТЬ СТОРОН</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4.1. Стороны несут ответственность за невыполнение или ненадлежащее выполнение своих обязанностей по настоящему Договору в соответствии с действующим законодательством РФ.</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4.2. В случае если строительство многоквартирного дома не может быть завершено в предусмотренный настоящим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4.3. В случае нарушения Участником долевого строительства установленных разделом 2 настоящего Договора сроков внесения платежей, Участник долевого строительства уплачивает Застройщику неустойку в размере 1/300 ставки рефинансирования ЦБ РФ, действующей на день исполнения обязательства, от суммы просроченного платежа за каждый день просрочки. Стороны пришли к соглашению, что систематическое нарушение Участником долевого строительства сроков внесения платежей, то есть нарушение срока внесения платежей более трех раз в течение двенадцати месяцев или просрочка внесения платежа более чем два месяца, является основанием для одностороннего полного отказа застройщика от исполнения настоящего договора. </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4.4. В случае нарушения Участником долевого строительства сроков исполнения обязательства, установленного п. 3.3.1. настоящего Договора, сроки исполнения Застройщиком обязательств, предусмотренных п. п. 1.4., 1.5., 3.1.2., 3.1.3. настоящего договора, переносятся на более позднюю дату соразмерно просрочке исполнения Участником долевого строительства сроков оплаты настоящего Договора. </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4.5. В случае нарушения предусмотренного договором срока передачи Участнику долевого строительства квартиры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w:t>
      </w:r>
      <w:r w:rsidRPr="009A74BE">
        <w:rPr>
          <w:rFonts w:ascii="Times New Roman" w:eastAsia="Times New Roman" w:hAnsi="Times New Roman" w:cs="Times New Roman"/>
          <w:sz w:val="21"/>
          <w:szCs w:val="21"/>
        </w:rPr>
        <w:lastRenderedPageBreak/>
        <w:t>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квартиры вследствие уклонения Участника долевого строительства от подписания передаточного акта или иного документа о передаче квартиры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rsidR="000D3E03" w:rsidRPr="009A74BE" w:rsidRDefault="000D3E03" w:rsidP="000D3E03">
      <w:pPr>
        <w:spacing w:after="0" w:line="240" w:lineRule="auto"/>
        <w:jc w:val="both"/>
        <w:rPr>
          <w:rFonts w:ascii="Times New Roman" w:eastAsia="Times New Roman" w:hAnsi="Times New Roman" w:cs="Times New Roman"/>
          <w:sz w:val="21"/>
          <w:szCs w:val="21"/>
        </w:rPr>
      </w:pPr>
    </w:p>
    <w:p w:rsidR="000D3E03" w:rsidRPr="009A74BE" w:rsidRDefault="000D3E03" w:rsidP="000D3E03">
      <w:pPr>
        <w:spacing w:after="0" w:line="240" w:lineRule="auto"/>
        <w:ind w:firstLine="709"/>
        <w:jc w:val="center"/>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5. НЕПРЕОДОЛИМАЯ СИЛА</w:t>
      </w:r>
    </w:p>
    <w:p w:rsidR="000D3E03" w:rsidRPr="009A74BE" w:rsidRDefault="000D3E03" w:rsidP="000D3E03">
      <w:pPr>
        <w:spacing w:after="0" w:line="240" w:lineRule="auto"/>
        <w:ind w:firstLine="709"/>
        <w:jc w:val="center"/>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(ФОРС-МАЖОРНЫЕ ОБСТОЯТЕЛЬСТВА)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5.1. Стороны освобождаются от ответственности за неисполнение обязательств или за ненадлежащее исполнение обязательств по настоящему Договору, если докажут, что неисполнение обязательств или их ненадлежащее исполнение произошло вследствие непреодолимой силы, а также по иным основаниям, предусмотренным законом. Под непреодолимой силой понимаются обстоятельства, наступившие после заключения настоящего Договора вследствие неблагоприятных событий исключительного характера, которые стороны не могли предвидеть или избежать в момент заключения Договора.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В частности, к обстоятельствам непреодолимой силы относятся революции, войны, забастовки, стихийные бедствия, а также запретительные действия властей, не спровоцированные действиями участников Договора.</w:t>
      </w:r>
    </w:p>
    <w:p w:rsidR="000D3E03" w:rsidRPr="009A74BE" w:rsidRDefault="000D3E03" w:rsidP="000D3E03">
      <w:pPr>
        <w:spacing w:after="0" w:line="240" w:lineRule="auto"/>
        <w:jc w:val="both"/>
        <w:rPr>
          <w:rFonts w:ascii="Times New Roman" w:eastAsia="Times New Roman" w:hAnsi="Times New Roman" w:cs="Times New Roman"/>
          <w:sz w:val="21"/>
          <w:szCs w:val="21"/>
        </w:rPr>
      </w:pPr>
    </w:p>
    <w:p w:rsidR="000D3E03" w:rsidRPr="009A74BE"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ПРОЧИЕ УСЛОВИЯ</w:t>
      </w:r>
    </w:p>
    <w:p w:rsidR="000D3E03" w:rsidRPr="009A74BE" w:rsidRDefault="000D3E03" w:rsidP="009260B8">
      <w:pPr>
        <w:spacing w:after="0" w:line="240" w:lineRule="auto"/>
        <w:ind w:firstLine="709"/>
        <w:jc w:val="both"/>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sz w:val="21"/>
          <w:szCs w:val="21"/>
        </w:rPr>
        <w:t xml:space="preserve">6.1. </w:t>
      </w:r>
      <w:r w:rsidR="009260B8" w:rsidRPr="009A74BE">
        <w:rPr>
          <w:rFonts w:ascii="Times New Roman" w:eastAsia="Times New Roman" w:hAnsi="Times New Roman" w:cs="Times New Roman"/>
          <w:color w:val="000000" w:themeColor="text1"/>
          <w:sz w:val="21"/>
          <w:szCs w:val="21"/>
        </w:rPr>
        <w:t xml:space="preserve">Настоящий Договор составлен в </w:t>
      </w:r>
      <w:r w:rsidR="008759C9" w:rsidRPr="009A74BE">
        <w:rPr>
          <w:rFonts w:ascii="Times New Roman" w:eastAsia="Times New Roman" w:hAnsi="Times New Roman" w:cs="Times New Roman"/>
          <w:color w:val="000000" w:themeColor="text1"/>
          <w:sz w:val="21"/>
          <w:szCs w:val="21"/>
        </w:rPr>
        <w:t>трех</w:t>
      </w:r>
      <w:r w:rsidR="009260B8" w:rsidRPr="009A74BE">
        <w:rPr>
          <w:rFonts w:ascii="Times New Roman" w:eastAsia="Times New Roman" w:hAnsi="Times New Roman" w:cs="Times New Roman"/>
          <w:color w:val="000000" w:themeColor="text1"/>
          <w:sz w:val="21"/>
          <w:szCs w:val="21"/>
        </w:rPr>
        <w:t xml:space="preserve"> экземплярах, имеющих одинаковую юридическую силу, по одному экземпляру для каждой из Сторон, один для Уполномоченного банка</w:t>
      </w:r>
      <w:r w:rsidR="008759C9" w:rsidRPr="009A74BE">
        <w:rPr>
          <w:rFonts w:ascii="Times New Roman" w:eastAsia="Times New Roman" w:hAnsi="Times New Roman" w:cs="Times New Roman"/>
          <w:color w:val="000000" w:themeColor="text1"/>
          <w:sz w:val="21"/>
          <w:szCs w:val="21"/>
        </w:rPr>
        <w:t xml:space="preserve">. </w:t>
      </w:r>
    </w:p>
    <w:p w:rsidR="0036453D" w:rsidRPr="009A74BE" w:rsidRDefault="0036453D" w:rsidP="0036453D">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6.2. В случае прекращения Договора счета эскроу по основаниям, предусмотренным частью 7 статьи 15.5 Закона о Долевом Участии,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участия в долевом строительстве,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частью 7 статьи 15.5 Закона о Долевом Участии.При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w:t>
      </w:r>
      <w:r w:rsidRPr="009A74BE">
        <w:rPr>
          <w:rFonts w:ascii="Times New Roman" w:eastAsia="Times New Roman" w:hAnsi="Times New Roman" w:cs="Times New Roman"/>
          <w:color w:val="000000" w:themeColor="text1"/>
          <w:sz w:val="21"/>
          <w:szCs w:val="21"/>
        </w:rPr>
        <w:t>на счет</w:t>
      </w:r>
      <w:r w:rsidRPr="009A74BE">
        <w:rPr>
          <w:rFonts w:ascii="Times New Roman" w:hAnsi="Times New Roman" w:cs="Times New Roman"/>
          <w:sz w:val="21"/>
          <w:szCs w:val="21"/>
        </w:rPr>
        <w:t>,</w:t>
      </w:r>
      <w:r w:rsidRPr="009A74BE">
        <w:rPr>
          <w:rFonts w:ascii="Times New Roman" w:eastAsia="Times New Roman" w:hAnsi="Times New Roman" w:cs="Times New Roman"/>
          <w:color w:val="000000" w:themeColor="text1"/>
          <w:sz w:val="21"/>
          <w:szCs w:val="21"/>
        </w:rPr>
        <w:t>в соответствии с условиями договора счета эскроу.</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6.3. Участник долевого строительства уведомлен и согласен, что предоставленный для строительства Многоквартирного дома земельный участок, категория земель: земли населенных пунктов, разрешенное использование: </w:t>
      </w:r>
      <w:r w:rsidR="00DF456B">
        <w:rPr>
          <w:rFonts w:ascii="Times New Roman" w:eastAsia="Times New Roman" w:hAnsi="Times New Roman" w:cs="Times New Roman"/>
          <w:sz w:val="21"/>
          <w:szCs w:val="21"/>
        </w:rPr>
        <w:t>под многоквартирный жилой дом</w:t>
      </w:r>
      <w:r w:rsidRPr="009A74BE">
        <w:rPr>
          <w:rFonts w:ascii="Times New Roman" w:eastAsia="Times New Roman" w:hAnsi="Times New Roman" w:cs="Times New Roman"/>
          <w:sz w:val="21"/>
          <w:szCs w:val="21"/>
        </w:rPr>
        <w:t xml:space="preserve">, общая площадь </w:t>
      </w:r>
      <w:r w:rsidR="00BF04A8" w:rsidRPr="009A74BE">
        <w:rPr>
          <w:rFonts w:ascii="Times New Roman" w:eastAsia="Times New Roman" w:hAnsi="Times New Roman" w:cs="Times New Roman"/>
          <w:sz w:val="21"/>
          <w:szCs w:val="21"/>
        </w:rPr>
        <w:t>2</w:t>
      </w:r>
      <w:r w:rsidR="00DF456B">
        <w:rPr>
          <w:rFonts w:ascii="Times New Roman" w:eastAsia="Times New Roman" w:hAnsi="Times New Roman" w:cs="Times New Roman"/>
          <w:sz w:val="21"/>
          <w:szCs w:val="21"/>
        </w:rPr>
        <w:t>765</w:t>
      </w:r>
      <w:r w:rsidRPr="009A74BE">
        <w:rPr>
          <w:rFonts w:ascii="Times New Roman" w:eastAsia="Times New Roman" w:hAnsi="Times New Roman" w:cs="Times New Roman"/>
          <w:sz w:val="21"/>
          <w:szCs w:val="21"/>
        </w:rPr>
        <w:t>кв.м, адрес (местонахождение) объекта:</w:t>
      </w:r>
      <w:r w:rsidR="00BD5311" w:rsidRPr="00BD5311">
        <w:rPr>
          <w:rFonts w:ascii="Times New Roman" w:eastAsia="Times New Roman" w:hAnsi="Times New Roman" w:cs="Times New Roman"/>
          <w:sz w:val="21"/>
          <w:szCs w:val="21"/>
        </w:rPr>
        <w:t>Кемеровская область, Кемеровский район, п. Металлплощадка, ограниченный ул. Ворошилова, Бульваром Строителей, проездом 142</w:t>
      </w:r>
      <w:r w:rsidRPr="009A74BE">
        <w:rPr>
          <w:rFonts w:ascii="Times New Roman" w:eastAsia="Times New Roman" w:hAnsi="Times New Roman" w:cs="Times New Roman"/>
          <w:sz w:val="21"/>
          <w:szCs w:val="21"/>
        </w:rPr>
        <w:t xml:space="preserve"> (кадастровый номер 42:04:0352001:53</w:t>
      </w:r>
      <w:r w:rsidR="00DF456B">
        <w:rPr>
          <w:rFonts w:ascii="Times New Roman" w:eastAsia="Times New Roman" w:hAnsi="Times New Roman" w:cs="Times New Roman"/>
          <w:sz w:val="21"/>
          <w:szCs w:val="21"/>
        </w:rPr>
        <w:t>21</w:t>
      </w:r>
      <w:r w:rsidRPr="009A74BE">
        <w:rPr>
          <w:rFonts w:ascii="Times New Roman" w:eastAsia="Times New Roman" w:hAnsi="Times New Roman" w:cs="Times New Roman"/>
          <w:sz w:val="21"/>
          <w:szCs w:val="21"/>
        </w:rPr>
        <w:t>), может быть передан в залог уполномоченному банку, указанного в п. 2.2. настоящего Договора.</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6.4. Настоящий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 – Кузбассу и действует до полного исполнения сторонами своих обязательств по настоящему договору.</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6.5. Все уведомления, письма, претензии и иная корреспонденция, требуемые или допускаемые Договором, а также любые иные юридически значимые документы должны быть совершены в письменном виде, подписаны уполномоченными представителями Сторон. Направление указанных документов может осуществляться Сторонами Договора посредством направления в адрес Стороны – получателя заказного письма с описью вложения по адресам Сторон, указанным в настоящем Договоре.</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6.6. При изменении наименования, места нахождения, почтовых и банковских реквизитов, смены единоличного исполнительного органа либо иных данных, в случае принятия решения о ликвидации либо реорганизации, начала процедуры банкротства Стороны обязаны письменно в течение 10 (десяти) рабочих дней уведомить друг друга о произошедших изменениях.</w:t>
      </w:r>
    </w:p>
    <w:p w:rsidR="000D3E03" w:rsidRPr="009A74BE" w:rsidRDefault="000D3E03" w:rsidP="000D3E03">
      <w:pPr>
        <w:spacing w:after="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6.7. Споры, возникшие при исполнении настоящего Договора, разрешаются Сторонами путем переговоров. Претензионный порядок разрешения споров Стороны признают обязательным, срок ответа на претензию установлен сторонами в 30 (три</w:t>
      </w:r>
      <w:r w:rsidR="00711A6A" w:rsidRPr="009A74BE">
        <w:rPr>
          <w:rFonts w:ascii="Times New Roman" w:eastAsia="Times New Roman" w:hAnsi="Times New Roman" w:cs="Times New Roman"/>
          <w:sz w:val="21"/>
          <w:szCs w:val="21"/>
        </w:rPr>
        <w:t>дцать) календарных дней. При не</w:t>
      </w:r>
      <w:r w:rsidRPr="009A74BE">
        <w:rPr>
          <w:rFonts w:ascii="Times New Roman" w:eastAsia="Times New Roman" w:hAnsi="Times New Roman" w:cs="Times New Roman"/>
          <w:sz w:val="21"/>
          <w:szCs w:val="21"/>
        </w:rPr>
        <w:t xml:space="preserve">достижении соглашения между Сторонами, спор передается на рассмотрение в суд. </w:t>
      </w:r>
    </w:p>
    <w:p w:rsidR="000D3E03" w:rsidRPr="009A74BE" w:rsidRDefault="000D3E03" w:rsidP="000D3E03">
      <w:pPr>
        <w:spacing w:after="200" w:line="240" w:lineRule="auto"/>
        <w:ind w:firstLine="709"/>
        <w:jc w:val="both"/>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6.8. В целях исполнения настоящего договора, Участник долевого строительства – </w:t>
      </w:r>
      <w:r w:rsidR="00B31A7E">
        <w:rPr>
          <w:rFonts w:ascii="Times New Roman" w:eastAsia="Times New Roman" w:hAnsi="Times New Roman" w:cs="Times New Roman"/>
          <w:sz w:val="21"/>
          <w:szCs w:val="21"/>
        </w:rPr>
        <w:t>____________</w:t>
      </w:r>
      <w:r w:rsidR="00301748" w:rsidRPr="009A74BE">
        <w:rPr>
          <w:rFonts w:ascii="Times New Roman" w:eastAsia="Times New Roman" w:hAnsi="Times New Roman" w:cs="Times New Roman"/>
          <w:sz w:val="21"/>
          <w:szCs w:val="21"/>
        </w:rPr>
        <w:t>,</w:t>
      </w:r>
      <w:r w:rsidR="00B31A7E">
        <w:rPr>
          <w:rFonts w:ascii="Times New Roman" w:eastAsia="Times New Roman" w:hAnsi="Times New Roman" w:cs="Times New Roman"/>
          <w:sz w:val="21"/>
          <w:szCs w:val="21"/>
        </w:rPr>
        <w:t xml:space="preserve"> </w:t>
      </w:r>
      <w:r w:rsidRPr="009A74BE">
        <w:rPr>
          <w:rFonts w:ascii="Times New Roman" w:eastAsia="Times New Roman" w:hAnsi="Times New Roman" w:cs="Times New Roman"/>
          <w:sz w:val="21"/>
          <w:szCs w:val="21"/>
        </w:rPr>
        <w:t xml:space="preserve">в соответствии с п. 4 ст. 9 Федерального закона от 27.07.2006 № 152-ФЗ «О персональных данных», дает свое согласие ООО СЗ «ИВКО», находящемуся по адресу:140200, Московская область, Воскресенск город, Советская улица, дом 3а, квартира 13, на обработку его персональных данных, а именно: фамилия, имя, отчество, пол, возраст, семейное положение, дата и место рождения, паспортные данные, адрес регистрации </w:t>
      </w:r>
      <w:r w:rsidRPr="009A74BE">
        <w:rPr>
          <w:rFonts w:ascii="Times New Roman" w:eastAsia="Times New Roman" w:hAnsi="Times New Roman" w:cs="Times New Roman"/>
          <w:sz w:val="21"/>
          <w:szCs w:val="21"/>
        </w:rPr>
        <w:lastRenderedPageBreak/>
        <w:t>по месту жительства и адрес фактического проживания, номер мобильного телефона, то есть совершение действий предусмотренных п. 3 ст. 3 Федерального закона от 27.07.2006 № 152-ФЗ «О персональных данных». Настоящее согласие действует со дня его подписания до дня отзыва.</w:t>
      </w:r>
    </w:p>
    <w:p w:rsidR="000D3E03" w:rsidRPr="009A74BE" w:rsidRDefault="000D3E03" w:rsidP="000D3E03">
      <w:pPr>
        <w:numPr>
          <w:ilvl w:val="0"/>
          <w:numId w:val="2"/>
        </w:numPr>
        <w:pBdr>
          <w:top w:val="nil"/>
          <w:left w:val="nil"/>
          <w:bottom w:val="nil"/>
          <w:right w:val="nil"/>
          <w:between w:val="nil"/>
        </w:pBdr>
        <w:spacing w:after="0" w:line="240" w:lineRule="auto"/>
        <w:ind w:left="0"/>
        <w:jc w:val="center"/>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АДРЕСА И РЕКВИЗИТЫ СТОРОН</w:t>
      </w:r>
    </w:p>
    <w:p w:rsidR="000D3E03" w:rsidRPr="009A74BE" w:rsidRDefault="000D3E03" w:rsidP="000D3E03">
      <w:pPr>
        <w:spacing w:after="0" w:line="240" w:lineRule="auto"/>
        <w:ind w:firstLine="708"/>
        <w:jc w:val="both"/>
        <w:rPr>
          <w:rFonts w:ascii="Times New Roman" w:eastAsia="Times New Roman" w:hAnsi="Times New Roman" w:cs="Times New Roman"/>
          <w:sz w:val="21"/>
          <w:szCs w:val="21"/>
        </w:rPr>
      </w:pPr>
    </w:p>
    <w:p w:rsidR="000D3E03" w:rsidRPr="009A74BE" w:rsidRDefault="000D3E03" w:rsidP="000D3E03">
      <w:pPr>
        <w:spacing w:after="200" w:line="240" w:lineRule="auto"/>
        <w:rPr>
          <w:rFonts w:ascii="Times New Roman" w:eastAsia="Times New Roman" w:hAnsi="Times New Roman" w:cs="Times New Roman"/>
          <w:b/>
          <w:color w:val="000000" w:themeColor="text1"/>
          <w:sz w:val="21"/>
          <w:szCs w:val="21"/>
        </w:rPr>
      </w:pPr>
      <w:r w:rsidRPr="009A74BE">
        <w:rPr>
          <w:rFonts w:ascii="Times New Roman" w:eastAsia="Times New Roman" w:hAnsi="Times New Roman" w:cs="Times New Roman"/>
          <w:b/>
          <w:color w:val="000000" w:themeColor="text1"/>
          <w:sz w:val="21"/>
          <w:szCs w:val="21"/>
        </w:rPr>
        <w:t xml:space="preserve">Застройщик: </w:t>
      </w:r>
    </w:p>
    <w:p w:rsidR="00670D5F" w:rsidRPr="009A74BE" w:rsidRDefault="00670D5F" w:rsidP="00670D5F">
      <w:pPr>
        <w:spacing w:after="0" w:line="240" w:lineRule="auto"/>
        <w:rPr>
          <w:rFonts w:ascii="Times New Roman" w:eastAsia="Times New Roman" w:hAnsi="Times New Roman" w:cs="Times New Roman"/>
          <w:color w:val="000000"/>
          <w:sz w:val="21"/>
          <w:szCs w:val="21"/>
        </w:rPr>
      </w:pPr>
      <w:r w:rsidRPr="009A74BE">
        <w:rPr>
          <w:rFonts w:ascii="Times New Roman" w:eastAsia="Times New Roman" w:hAnsi="Times New Roman" w:cs="Times New Roman"/>
          <w:b/>
          <w:color w:val="000000" w:themeColor="text1"/>
          <w:sz w:val="21"/>
          <w:szCs w:val="21"/>
        </w:rPr>
        <w:t>ООО СЗ «ИВКО»</w:t>
      </w:r>
      <w:r w:rsidRPr="009A74BE">
        <w:rPr>
          <w:rFonts w:ascii="Times New Roman" w:eastAsia="Times New Roman" w:hAnsi="Times New Roman" w:cs="Times New Roman"/>
          <w:color w:val="000000" w:themeColor="text1"/>
          <w:sz w:val="21"/>
          <w:szCs w:val="21"/>
        </w:rPr>
        <w:br/>
      </w:r>
      <w:r w:rsidRPr="009A74BE">
        <w:rPr>
          <w:rFonts w:ascii="Times New Roman" w:eastAsia="Times New Roman" w:hAnsi="Times New Roman" w:cs="Times New Roman"/>
          <w:color w:val="000000"/>
          <w:sz w:val="21"/>
          <w:szCs w:val="21"/>
        </w:rPr>
        <w:t>Юридический адрес:140200, Московская область, Воскресенск город, Советская улица, дом 3а, квартира 13</w:t>
      </w:r>
    </w:p>
    <w:p w:rsidR="00670D5F" w:rsidRPr="009A74BE" w:rsidRDefault="00670D5F" w:rsidP="00670D5F">
      <w:pPr>
        <w:spacing w:after="0" w:line="240" w:lineRule="auto"/>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эл.почта: 88007779142@</w:t>
      </w:r>
      <w:r w:rsidRPr="009A74BE">
        <w:rPr>
          <w:rFonts w:ascii="Times New Roman" w:eastAsia="Times New Roman" w:hAnsi="Times New Roman" w:cs="Times New Roman"/>
          <w:color w:val="000000"/>
          <w:sz w:val="21"/>
          <w:szCs w:val="21"/>
          <w:lang w:val="en-US"/>
        </w:rPr>
        <w:t>mail</w:t>
      </w:r>
      <w:r w:rsidRPr="009A74BE">
        <w:rPr>
          <w:rFonts w:ascii="Times New Roman" w:eastAsia="Times New Roman" w:hAnsi="Times New Roman" w:cs="Times New Roman"/>
          <w:color w:val="000000"/>
          <w:sz w:val="21"/>
          <w:szCs w:val="21"/>
        </w:rPr>
        <w:t>.</w:t>
      </w:r>
      <w:r w:rsidRPr="009A74BE">
        <w:rPr>
          <w:rFonts w:ascii="Times New Roman" w:eastAsia="Times New Roman" w:hAnsi="Times New Roman" w:cs="Times New Roman"/>
          <w:color w:val="000000"/>
          <w:sz w:val="21"/>
          <w:szCs w:val="21"/>
          <w:lang w:val="en-US"/>
        </w:rPr>
        <w:t>ru</w:t>
      </w:r>
      <w:r w:rsidRPr="009A74BE">
        <w:rPr>
          <w:rFonts w:ascii="Times New Roman" w:eastAsia="Times New Roman" w:hAnsi="Times New Roman" w:cs="Times New Roman"/>
          <w:color w:val="000000"/>
          <w:sz w:val="21"/>
          <w:szCs w:val="21"/>
        </w:rPr>
        <w:br/>
        <w:t>ИНН организации: 7733828341 ОГРН 1137746023909</w:t>
      </w:r>
    </w:p>
    <w:p w:rsidR="00670D5F" w:rsidRPr="009A74BE" w:rsidRDefault="00670D5F" w:rsidP="00670D5F">
      <w:pPr>
        <w:spacing w:after="0" w:line="240" w:lineRule="auto"/>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расчетный счет:40702810826000028346 открыт в Кемеровском отделении №8615/0171</w:t>
      </w:r>
    </w:p>
    <w:p w:rsidR="00670D5F" w:rsidRPr="009A74BE" w:rsidRDefault="00670D5F" w:rsidP="00670D5F">
      <w:pPr>
        <w:spacing w:after="0" w:line="240" w:lineRule="auto"/>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БИК 043207612</w:t>
      </w:r>
    </w:p>
    <w:p w:rsidR="00670D5F" w:rsidRPr="009A74BE" w:rsidRDefault="00670D5F" w:rsidP="00670D5F">
      <w:pPr>
        <w:spacing w:after="0" w:line="240" w:lineRule="auto"/>
        <w:rPr>
          <w:rFonts w:ascii="Times New Roman" w:eastAsia="Times New Roman" w:hAnsi="Times New Roman" w:cs="Times New Roman"/>
          <w:color w:val="000000"/>
          <w:sz w:val="21"/>
          <w:szCs w:val="21"/>
        </w:rPr>
      </w:pPr>
      <w:r w:rsidRPr="009A74BE">
        <w:rPr>
          <w:rFonts w:ascii="Times New Roman" w:eastAsia="Times New Roman" w:hAnsi="Times New Roman" w:cs="Times New Roman"/>
          <w:color w:val="000000"/>
          <w:sz w:val="21"/>
          <w:szCs w:val="21"/>
        </w:rPr>
        <w:t>Корр/счет 30101810200000000612</w:t>
      </w:r>
    </w:p>
    <w:p w:rsidR="00670D5F" w:rsidRPr="009A74BE" w:rsidRDefault="00670D5F" w:rsidP="00670D5F">
      <w:pPr>
        <w:spacing w:after="0" w:line="240" w:lineRule="auto"/>
        <w:rPr>
          <w:rFonts w:ascii="Times New Roman" w:eastAsia="Times New Roman" w:hAnsi="Times New Roman" w:cs="Times New Roman"/>
          <w:color w:val="000000" w:themeColor="text1"/>
          <w:sz w:val="21"/>
          <w:szCs w:val="21"/>
        </w:rPr>
      </w:pPr>
    </w:p>
    <w:p w:rsidR="00670D5F" w:rsidRPr="009A74BE" w:rsidRDefault="00670D5F" w:rsidP="00670D5F">
      <w:pPr>
        <w:spacing w:after="0" w:line="240" w:lineRule="auto"/>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Генеральный директор</w:t>
      </w:r>
    </w:p>
    <w:p w:rsidR="00670D5F" w:rsidRPr="009A74BE" w:rsidRDefault="00670D5F" w:rsidP="00670D5F">
      <w:pPr>
        <w:spacing w:after="0" w:line="240" w:lineRule="auto"/>
        <w:rPr>
          <w:rFonts w:ascii="Times New Roman" w:eastAsia="Times New Roman" w:hAnsi="Times New Roman" w:cs="Times New Roman"/>
          <w:color w:val="000000" w:themeColor="text1"/>
          <w:sz w:val="21"/>
          <w:szCs w:val="21"/>
        </w:rPr>
      </w:pPr>
    </w:p>
    <w:p w:rsidR="00670D5F" w:rsidRPr="009A74BE" w:rsidRDefault="00670D5F" w:rsidP="00670D5F">
      <w:pPr>
        <w:spacing w:after="0" w:line="240" w:lineRule="auto"/>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_______________________/М.Ю. Грачев/</w:t>
      </w:r>
    </w:p>
    <w:p w:rsidR="00670D5F" w:rsidRPr="009A74BE" w:rsidRDefault="00670D5F" w:rsidP="00301748">
      <w:pPr>
        <w:spacing w:after="0" w:line="240" w:lineRule="auto"/>
        <w:rPr>
          <w:rFonts w:ascii="Times New Roman" w:eastAsia="Times New Roman" w:hAnsi="Times New Roman" w:cs="Times New Roman"/>
          <w:b/>
          <w:sz w:val="21"/>
          <w:szCs w:val="21"/>
        </w:rPr>
      </w:pPr>
    </w:p>
    <w:p w:rsidR="00670D5F" w:rsidRPr="009A74BE" w:rsidRDefault="00670D5F" w:rsidP="00301748">
      <w:pPr>
        <w:spacing w:after="0" w:line="240" w:lineRule="auto"/>
        <w:rPr>
          <w:rFonts w:ascii="Times New Roman" w:eastAsia="Times New Roman" w:hAnsi="Times New Roman" w:cs="Times New Roman"/>
          <w:b/>
          <w:sz w:val="21"/>
          <w:szCs w:val="21"/>
        </w:rPr>
      </w:pPr>
    </w:p>
    <w:p w:rsidR="00670D5F" w:rsidRPr="009A74BE" w:rsidRDefault="00670D5F" w:rsidP="00670D5F">
      <w:pPr>
        <w:spacing w:after="0" w:line="240" w:lineRule="auto"/>
        <w:rPr>
          <w:rFonts w:ascii="Times New Roman" w:eastAsia="Times New Roman" w:hAnsi="Times New Roman" w:cs="Times New Roman"/>
          <w:b/>
          <w:sz w:val="21"/>
          <w:szCs w:val="21"/>
        </w:rPr>
      </w:pPr>
      <w:r w:rsidRPr="009A74BE">
        <w:rPr>
          <w:rFonts w:ascii="Times New Roman" w:eastAsia="Times New Roman" w:hAnsi="Times New Roman" w:cs="Times New Roman"/>
          <w:b/>
          <w:sz w:val="21"/>
          <w:szCs w:val="21"/>
        </w:rPr>
        <w:t>Участник долевого строительства:</w:t>
      </w:r>
    </w:p>
    <w:p w:rsidR="00670D5F" w:rsidRPr="009A74BE" w:rsidRDefault="00670D5F" w:rsidP="00301748">
      <w:pPr>
        <w:spacing w:after="0" w:line="240" w:lineRule="auto"/>
        <w:rPr>
          <w:rFonts w:ascii="Times New Roman" w:eastAsia="Times New Roman" w:hAnsi="Times New Roman" w:cs="Times New Roman"/>
          <w:b/>
          <w:sz w:val="21"/>
          <w:szCs w:val="21"/>
        </w:rPr>
      </w:pPr>
    </w:p>
    <w:p w:rsidR="00B31A7E" w:rsidRPr="009A74BE" w:rsidRDefault="00B31A7E" w:rsidP="00B31A7E">
      <w:pPr>
        <w:spacing w:after="0" w:line="240" w:lineRule="auto"/>
        <w:rPr>
          <w:rFonts w:ascii="Times New Roman" w:eastAsia="Times New Roman" w:hAnsi="Times New Roman" w:cs="Times New Roman"/>
          <w:b/>
          <w:sz w:val="21"/>
          <w:szCs w:val="21"/>
        </w:rPr>
      </w:pPr>
      <w:r w:rsidRPr="009A74BE">
        <w:rPr>
          <w:rFonts w:ascii="Times New Roman" w:eastAsia="Times New Roman" w:hAnsi="Times New Roman" w:cs="Times New Roman"/>
          <w:b/>
          <w:sz w:val="21"/>
          <w:szCs w:val="21"/>
        </w:rPr>
        <w:t>Участник долевого строительства:</w:t>
      </w:r>
    </w:p>
    <w:p w:rsidR="00B31A7E" w:rsidRPr="009A74BE" w:rsidRDefault="00B31A7E" w:rsidP="00B31A7E">
      <w:pPr>
        <w:spacing w:after="0" w:line="240" w:lineRule="auto"/>
        <w:rPr>
          <w:rFonts w:ascii="Times New Roman" w:eastAsia="Times New Roman" w:hAnsi="Times New Roman" w:cs="Times New Roman"/>
          <w:b/>
          <w:sz w:val="21"/>
          <w:szCs w:val="21"/>
        </w:rPr>
      </w:pPr>
    </w:p>
    <w:p w:rsidR="00B31A7E" w:rsidRPr="009A74BE" w:rsidRDefault="00B31A7E" w:rsidP="00B31A7E">
      <w:pPr>
        <w:spacing w:after="0" w:line="240" w:lineRule="auto"/>
        <w:rPr>
          <w:rFonts w:ascii="Times New Roman" w:eastAsia="Times New Roman" w:hAnsi="Times New Roman" w:cs="Times New Roman"/>
          <w:b/>
          <w:sz w:val="21"/>
          <w:szCs w:val="21"/>
        </w:rPr>
      </w:pP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b/>
          <w:sz w:val="21"/>
          <w:szCs w:val="21"/>
        </w:rPr>
        <w:t>,</w:t>
      </w:r>
      <w:r w:rsidRPr="009A74BE">
        <w:rPr>
          <w:rFonts w:ascii="Times New Roman" w:eastAsia="Times New Roman" w:hAnsi="Times New Roman" w:cs="Times New Roman"/>
          <w:b/>
          <w:sz w:val="21"/>
          <w:szCs w:val="21"/>
        </w:rPr>
        <w:tab/>
      </w:r>
    </w:p>
    <w:p w:rsidR="00B31A7E" w:rsidRPr="009A74BE" w:rsidRDefault="00B31A7E" w:rsidP="00B31A7E">
      <w:pPr>
        <w:spacing w:after="0" w:line="240" w:lineRule="auto"/>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Дата рождения: </w:t>
      </w: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b/>
          <w:sz w:val="21"/>
          <w:szCs w:val="21"/>
        </w:rPr>
        <w:t>,</w:t>
      </w:r>
    </w:p>
    <w:p w:rsidR="00B31A7E" w:rsidRPr="009A74BE" w:rsidRDefault="00B31A7E" w:rsidP="00B31A7E">
      <w:pPr>
        <w:spacing w:after="0" w:line="240" w:lineRule="auto"/>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Паспорт гражданина РФ: </w:t>
      </w: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b/>
          <w:sz w:val="21"/>
          <w:szCs w:val="21"/>
        </w:rPr>
        <w:t>,</w:t>
      </w:r>
      <w:r w:rsidRPr="009A74BE">
        <w:rPr>
          <w:rFonts w:ascii="Times New Roman" w:eastAsia="Times New Roman" w:hAnsi="Times New Roman" w:cs="Times New Roman"/>
          <w:sz w:val="21"/>
          <w:szCs w:val="21"/>
        </w:rPr>
        <w:t xml:space="preserve"> </w:t>
      </w:r>
    </w:p>
    <w:p w:rsidR="00B31A7E" w:rsidRPr="009A74BE" w:rsidRDefault="00B31A7E" w:rsidP="00B31A7E">
      <w:pPr>
        <w:spacing w:after="0" w:line="240" w:lineRule="auto"/>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выдан </w:t>
      </w: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b/>
          <w:sz w:val="21"/>
          <w:szCs w:val="21"/>
        </w:rPr>
        <w:t>,</w:t>
      </w:r>
      <w:r>
        <w:rPr>
          <w:rFonts w:ascii="Times New Roman" w:eastAsia="Times New Roman" w:hAnsi="Times New Roman" w:cs="Times New Roman"/>
          <w:b/>
          <w:sz w:val="21"/>
          <w:szCs w:val="21"/>
        </w:rPr>
        <w:t xml:space="preserve"> _____________________ </w:t>
      </w:r>
      <w:r w:rsidRPr="009A74BE">
        <w:rPr>
          <w:rFonts w:ascii="Times New Roman" w:eastAsia="Times New Roman" w:hAnsi="Times New Roman" w:cs="Times New Roman"/>
          <w:sz w:val="21"/>
          <w:szCs w:val="21"/>
        </w:rPr>
        <w:t xml:space="preserve">г., код подразделения </w:t>
      </w: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b/>
          <w:sz w:val="21"/>
          <w:szCs w:val="21"/>
        </w:rPr>
        <w:t>,</w:t>
      </w:r>
      <w:r w:rsidRPr="009A74BE">
        <w:rPr>
          <w:rFonts w:ascii="Times New Roman" w:eastAsia="Times New Roman" w:hAnsi="Times New Roman" w:cs="Times New Roman"/>
          <w:sz w:val="21"/>
          <w:szCs w:val="21"/>
        </w:rPr>
        <w:t>,</w:t>
      </w:r>
    </w:p>
    <w:p w:rsidR="00B31A7E" w:rsidRDefault="00B31A7E" w:rsidP="00B31A7E">
      <w:pPr>
        <w:spacing w:after="0" w:line="240" w:lineRule="auto"/>
        <w:rPr>
          <w:rFonts w:ascii="Times New Roman" w:eastAsia="Times New Roman" w:hAnsi="Times New Roman" w:cs="Times New Roman"/>
          <w:b/>
          <w:sz w:val="21"/>
          <w:szCs w:val="21"/>
        </w:rPr>
      </w:pPr>
      <w:r w:rsidRPr="009A74BE">
        <w:rPr>
          <w:rFonts w:ascii="Times New Roman" w:eastAsia="Times New Roman" w:hAnsi="Times New Roman" w:cs="Times New Roman"/>
          <w:sz w:val="21"/>
          <w:szCs w:val="21"/>
        </w:rPr>
        <w:t xml:space="preserve">Адрес регистрации: </w:t>
      </w: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b/>
          <w:sz w:val="21"/>
          <w:szCs w:val="21"/>
        </w:rPr>
        <w:t>,</w:t>
      </w:r>
    </w:p>
    <w:p w:rsidR="00B31A7E" w:rsidRPr="009A74BE" w:rsidRDefault="00B31A7E" w:rsidP="00B31A7E">
      <w:pPr>
        <w:spacing w:after="0" w:line="240" w:lineRule="auto"/>
        <w:rPr>
          <w:rFonts w:ascii="Times New Roman" w:eastAsia="Times New Roman" w:hAnsi="Times New Roman" w:cs="Times New Roman"/>
          <w:sz w:val="21"/>
          <w:szCs w:val="21"/>
        </w:rPr>
      </w:pPr>
      <w:r w:rsidRPr="009A74BE">
        <w:rPr>
          <w:rFonts w:ascii="Times New Roman" w:eastAsia="Times New Roman" w:hAnsi="Times New Roman" w:cs="Times New Roman"/>
          <w:sz w:val="21"/>
          <w:szCs w:val="21"/>
        </w:rPr>
        <w:t xml:space="preserve">Тел. </w:t>
      </w: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b/>
          <w:sz w:val="21"/>
          <w:szCs w:val="21"/>
        </w:rPr>
        <w:t>,</w:t>
      </w:r>
    </w:p>
    <w:p w:rsidR="00B31A7E" w:rsidRPr="009A74BE" w:rsidRDefault="00B31A7E" w:rsidP="00B31A7E">
      <w:pPr>
        <w:spacing w:after="0" w:line="240" w:lineRule="auto"/>
        <w:rPr>
          <w:rFonts w:ascii="Times New Roman" w:eastAsia="Times New Roman" w:hAnsi="Times New Roman" w:cs="Times New Roman"/>
          <w:color w:val="000000" w:themeColor="text1"/>
          <w:sz w:val="21"/>
          <w:szCs w:val="21"/>
        </w:rPr>
      </w:pPr>
    </w:p>
    <w:p w:rsidR="00B31A7E" w:rsidRPr="009A74BE" w:rsidRDefault="00B31A7E" w:rsidP="00B31A7E">
      <w:pPr>
        <w:spacing w:after="0" w:line="240" w:lineRule="auto"/>
        <w:rPr>
          <w:rFonts w:ascii="Times New Roman" w:eastAsia="Times New Roman" w:hAnsi="Times New Roman" w:cs="Times New Roman"/>
          <w:color w:val="000000" w:themeColor="text1"/>
          <w:sz w:val="21"/>
          <w:szCs w:val="21"/>
        </w:rPr>
      </w:pPr>
      <w:r w:rsidRPr="009A74BE">
        <w:rPr>
          <w:rFonts w:ascii="Times New Roman" w:eastAsia="Times New Roman" w:hAnsi="Times New Roman" w:cs="Times New Roman"/>
          <w:color w:val="000000" w:themeColor="text1"/>
          <w:sz w:val="21"/>
          <w:szCs w:val="21"/>
        </w:rPr>
        <w:t>________________________/</w:t>
      </w:r>
      <w:r>
        <w:rPr>
          <w:rFonts w:ascii="Times New Roman" w:eastAsia="Times New Roman" w:hAnsi="Times New Roman" w:cs="Times New Roman"/>
          <w:b/>
          <w:sz w:val="21"/>
          <w:szCs w:val="21"/>
        </w:rPr>
        <w:t>_____________________</w:t>
      </w:r>
      <w:r w:rsidRPr="009A74BE">
        <w:rPr>
          <w:rFonts w:ascii="Times New Roman" w:eastAsia="Times New Roman" w:hAnsi="Times New Roman" w:cs="Times New Roman"/>
          <w:color w:val="000000" w:themeColor="text1"/>
          <w:sz w:val="21"/>
          <w:szCs w:val="21"/>
        </w:rPr>
        <w:t>/</w:t>
      </w:r>
    </w:p>
    <w:p w:rsidR="00B31A7E" w:rsidRPr="005F645F" w:rsidRDefault="00B31A7E" w:rsidP="00B31A7E">
      <w:pPr>
        <w:spacing w:after="0" w:line="240" w:lineRule="auto"/>
        <w:rPr>
          <w:rFonts w:ascii="Times New Roman" w:eastAsia="Times New Roman" w:hAnsi="Times New Roman" w:cs="Times New Roman"/>
          <w:color w:val="000000" w:themeColor="text1"/>
        </w:rPr>
      </w:pPr>
    </w:p>
    <w:p w:rsidR="001B3121" w:rsidRPr="005F645F" w:rsidRDefault="001B3121" w:rsidP="00452D42">
      <w:pPr>
        <w:spacing w:after="0" w:line="240" w:lineRule="auto"/>
        <w:rPr>
          <w:rFonts w:ascii="Times New Roman" w:eastAsia="Times New Roman" w:hAnsi="Times New Roman" w:cs="Times New Roman"/>
          <w:color w:val="000000" w:themeColor="text1"/>
        </w:rPr>
      </w:pPr>
    </w:p>
    <w:p w:rsidR="00452D42" w:rsidRPr="005F645F" w:rsidRDefault="00452D42"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Default="008D77CD" w:rsidP="00452D42">
      <w:pPr>
        <w:spacing w:after="0" w:line="240" w:lineRule="auto"/>
        <w:rPr>
          <w:rFonts w:ascii="Times New Roman" w:eastAsia="Times New Roman" w:hAnsi="Times New Roman" w:cs="Times New Roman"/>
          <w:color w:val="000000" w:themeColor="text1"/>
        </w:rPr>
      </w:pPr>
    </w:p>
    <w:p w:rsidR="005D08E7" w:rsidRDefault="005D08E7" w:rsidP="00452D42">
      <w:pPr>
        <w:spacing w:after="0" w:line="240" w:lineRule="auto"/>
        <w:rPr>
          <w:rFonts w:ascii="Times New Roman" w:eastAsia="Times New Roman" w:hAnsi="Times New Roman" w:cs="Times New Roman"/>
          <w:color w:val="000000" w:themeColor="text1"/>
        </w:rPr>
      </w:pPr>
    </w:p>
    <w:p w:rsidR="005D08E7" w:rsidRPr="005F645F" w:rsidRDefault="005D08E7"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Pr="005F645F" w:rsidRDefault="008D77CD" w:rsidP="00452D42">
      <w:pPr>
        <w:spacing w:after="0" w:line="240" w:lineRule="auto"/>
        <w:rPr>
          <w:rFonts w:ascii="Times New Roman" w:eastAsia="Times New Roman" w:hAnsi="Times New Roman" w:cs="Times New Roman"/>
          <w:color w:val="000000" w:themeColor="text1"/>
        </w:rPr>
      </w:pPr>
    </w:p>
    <w:p w:rsidR="008D77CD" w:rsidRDefault="008D77CD" w:rsidP="00452D42">
      <w:pPr>
        <w:spacing w:after="0" w:line="240" w:lineRule="auto"/>
        <w:rPr>
          <w:rFonts w:ascii="Times New Roman" w:eastAsia="Times New Roman" w:hAnsi="Times New Roman" w:cs="Times New Roman"/>
          <w:color w:val="000000" w:themeColor="text1"/>
        </w:rPr>
      </w:pPr>
    </w:p>
    <w:p w:rsidR="00C251A7" w:rsidRDefault="00C251A7" w:rsidP="00452D42">
      <w:pPr>
        <w:spacing w:after="0" w:line="240" w:lineRule="auto"/>
        <w:rPr>
          <w:rFonts w:ascii="Times New Roman" w:eastAsia="Times New Roman" w:hAnsi="Times New Roman" w:cs="Times New Roman"/>
          <w:color w:val="000000" w:themeColor="text1"/>
        </w:rPr>
      </w:pPr>
    </w:p>
    <w:p w:rsidR="00C251A7" w:rsidRDefault="00C251A7" w:rsidP="00452D42">
      <w:pPr>
        <w:spacing w:after="0" w:line="240" w:lineRule="auto"/>
        <w:rPr>
          <w:rFonts w:ascii="Times New Roman" w:eastAsia="Times New Roman" w:hAnsi="Times New Roman" w:cs="Times New Roman"/>
          <w:color w:val="000000" w:themeColor="text1"/>
        </w:rPr>
      </w:pPr>
    </w:p>
    <w:p w:rsidR="00C251A7" w:rsidRDefault="00C251A7" w:rsidP="00452D42">
      <w:pPr>
        <w:spacing w:after="0" w:line="240" w:lineRule="auto"/>
        <w:rPr>
          <w:rFonts w:ascii="Times New Roman" w:eastAsia="Times New Roman" w:hAnsi="Times New Roman" w:cs="Times New Roman"/>
          <w:color w:val="000000" w:themeColor="text1"/>
        </w:rPr>
      </w:pPr>
    </w:p>
    <w:p w:rsidR="00C251A7" w:rsidRDefault="00C251A7" w:rsidP="00452D42">
      <w:pPr>
        <w:spacing w:after="0" w:line="240" w:lineRule="auto"/>
        <w:rPr>
          <w:rFonts w:ascii="Times New Roman" w:eastAsia="Times New Roman" w:hAnsi="Times New Roman" w:cs="Times New Roman"/>
          <w:color w:val="000000" w:themeColor="text1"/>
        </w:rPr>
      </w:pPr>
    </w:p>
    <w:p w:rsidR="00C251A7" w:rsidRPr="005F645F" w:rsidRDefault="00C251A7" w:rsidP="00452D42">
      <w:pPr>
        <w:spacing w:after="0" w:line="240" w:lineRule="auto"/>
        <w:rPr>
          <w:rFonts w:ascii="Times New Roman" w:eastAsia="Times New Roman" w:hAnsi="Times New Roman" w:cs="Times New Roman"/>
          <w:color w:val="000000" w:themeColor="text1"/>
        </w:rPr>
      </w:pPr>
    </w:p>
    <w:p w:rsidR="00711A6A" w:rsidRPr="001D695F" w:rsidRDefault="00B851B1" w:rsidP="00711A6A">
      <w:pPr>
        <w:spacing w:after="0" w:line="240" w:lineRule="auto"/>
        <w:jc w:val="right"/>
        <w:rPr>
          <w:rFonts w:ascii="Times New Roman" w:eastAsia="Times New Roman" w:hAnsi="Times New Roman" w:cs="Times New Roman"/>
          <w:sz w:val="20"/>
          <w:szCs w:val="20"/>
        </w:rPr>
      </w:pPr>
      <w:r w:rsidRPr="00B851B1">
        <w:rPr>
          <w:rFonts w:ascii="Times New Roman" w:eastAsia="Times New Roman" w:hAnsi="Times New Roman" w:cs="Times New Roman"/>
          <w:b/>
          <w:noProof/>
          <w:color w:val="000000" w:themeColor="text1"/>
        </w:rPr>
        <w:drawing>
          <wp:anchor distT="0" distB="0" distL="114300" distR="114300" simplePos="0" relativeHeight="251656192" behindDoc="1" locked="0" layoutInCell="1" allowOverlap="1">
            <wp:simplePos x="0" y="0"/>
            <wp:positionH relativeFrom="column">
              <wp:posOffset>327660</wp:posOffset>
            </wp:positionH>
            <wp:positionV relativeFrom="paragraph">
              <wp:posOffset>116205</wp:posOffset>
            </wp:positionV>
            <wp:extent cx="6677227" cy="9448009"/>
            <wp:effectExtent l="0" t="0" r="0" b="0"/>
            <wp:wrapNone/>
            <wp:docPr id="1" name="Рисунок 1" descr="C:\Users\Tat2022\Работа\ИВКО\ДДУ\Дом 10\10_дом_1-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at2022\Работа\ИВКО\ДДУ\Дом 10\10_дом_1-1_page-000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77903" cy="9448966"/>
                    </a:xfrm>
                    <a:prstGeom prst="rect">
                      <a:avLst/>
                    </a:prstGeom>
                    <a:noFill/>
                    <a:ln>
                      <a:noFill/>
                    </a:ln>
                  </pic:spPr>
                </pic:pic>
              </a:graphicData>
            </a:graphic>
            <wp14:sizeRelH relativeFrom="page">
              <wp14:pctWidth>0</wp14:pctWidth>
            </wp14:sizeRelH>
            <wp14:sizeRelV relativeFrom="page">
              <wp14:pctHeight>0</wp14:pctHeight>
            </wp14:sizeRelV>
          </wp:anchor>
        </w:drawing>
      </w:r>
      <w:r w:rsidR="00711A6A" w:rsidRPr="001D695F">
        <w:rPr>
          <w:rFonts w:ascii="Times New Roman" w:eastAsia="Times New Roman" w:hAnsi="Times New Roman" w:cs="Times New Roman"/>
          <w:sz w:val="20"/>
          <w:szCs w:val="20"/>
        </w:rPr>
        <w:t>Приложение № 1</w:t>
      </w:r>
    </w:p>
    <w:p w:rsidR="00711A6A" w:rsidRPr="001D695F" w:rsidRDefault="001B3121" w:rsidP="00711A6A">
      <w:pPr>
        <w:spacing w:after="0" w:line="240" w:lineRule="auto"/>
        <w:jc w:val="right"/>
        <w:rPr>
          <w:rFonts w:ascii="Times New Roman" w:eastAsia="Times New Roman" w:hAnsi="Times New Roman" w:cs="Times New Roman"/>
          <w:sz w:val="20"/>
          <w:szCs w:val="20"/>
        </w:rPr>
      </w:pPr>
      <w:r w:rsidRPr="001D695F">
        <w:rPr>
          <w:rFonts w:ascii="Times New Roman" w:eastAsia="Times New Roman" w:hAnsi="Times New Roman" w:cs="Times New Roman"/>
          <w:sz w:val="20"/>
          <w:szCs w:val="20"/>
        </w:rPr>
        <w:t>к договору №</w:t>
      </w:r>
      <w:r w:rsidR="005D08E7">
        <w:rPr>
          <w:rFonts w:ascii="Times New Roman" w:eastAsia="Times New Roman" w:hAnsi="Times New Roman" w:cs="Times New Roman"/>
          <w:sz w:val="20"/>
          <w:szCs w:val="20"/>
        </w:rPr>
        <w:t xml:space="preserve"> </w:t>
      </w:r>
      <w:r w:rsidR="00B31A7E">
        <w:rPr>
          <w:rFonts w:ascii="Times New Roman" w:eastAsia="Times New Roman" w:hAnsi="Times New Roman" w:cs="Times New Roman"/>
          <w:sz w:val="20"/>
          <w:szCs w:val="20"/>
        </w:rPr>
        <w:t>__</w:t>
      </w:r>
      <w:r w:rsidR="009A74BE" w:rsidRPr="001D695F">
        <w:rPr>
          <w:rFonts w:ascii="Times New Roman" w:eastAsia="Times New Roman" w:hAnsi="Times New Roman" w:cs="Times New Roman"/>
          <w:sz w:val="20"/>
          <w:szCs w:val="20"/>
        </w:rPr>
        <w:t>/</w:t>
      </w:r>
      <w:r w:rsidR="00ED0583">
        <w:rPr>
          <w:rFonts w:ascii="Times New Roman" w:eastAsia="Times New Roman" w:hAnsi="Times New Roman" w:cs="Times New Roman"/>
          <w:sz w:val="20"/>
          <w:szCs w:val="20"/>
        </w:rPr>
        <w:t>10</w:t>
      </w:r>
      <w:r w:rsidR="005D08E7">
        <w:rPr>
          <w:rFonts w:ascii="Times New Roman" w:eastAsia="Times New Roman" w:hAnsi="Times New Roman" w:cs="Times New Roman"/>
          <w:sz w:val="20"/>
          <w:szCs w:val="20"/>
        </w:rPr>
        <w:t xml:space="preserve"> </w:t>
      </w:r>
      <w:r w:rsidR="00711A6A" w:rsidRPr="001D695F">
        <w:rPr>
          <w:rFonts w:ascii="Times New Roman" w:eastAsia="Times New Roman" w:hAnsi="Times New Roman" w:cs="Times New Roman"/>
          <w:sz w:val="20"/>
          <w:szCs w:val="20"/>
        </w:rPr>
        <w:t xml:space="preserve">долевого участия </w:t>
      </w:r>
    </w:p>
    <w:p w:rsidR="00711A6A" w:rsidRPr="001D695F" w:rsidRDefault="00711A6A" w:rsidP="00711A6A">
      <w:pPr>
        <w:spacing w:after="0" w:line="240" w:lineRule="auto"/>
        <w:jc w:val="right"/>
        <w:rPr>
          <w:rFonts w:ascii="Times New Roman" w:eastAsia="Times New Roman" w:hAnsi="Times New Roman" w:cs="Times New Roman"/>
          <w:sz w:val="20"/>
          <w:szCs w:val="20"/>
        </w:rPr>
      </w:pPr>
      <w:r w:rsidRPr="001D695F">
        <w:rPr>
          <w:rFonts w:ascii="Times New Roman" w:eastAsia="Times New Roman" w:hAnsi="Times New Roman" w:cs="Times New Roman"/>
          <w:sz w:val="20"/>
          <w:szCs w:val="20"/>
        </w:rPr>
        <w:t xml:space="preserve">в строительстве многоквартирного дома </w:t>
      </w:r>
    </w:p>
    <w:p w:rsidR="00711A6A" w:rsidRPr="001D695F" w:rsidRDefault="00452D42" w:rsidP="00711A6A">
      <w:pPr>
        <w:spacing w:after="0" w:line="240" w:lineRule="auto"/>
        <w:jc w:val="right"/>
        <w:rPr>
          <w:rFonts w:ascii="Times New Roman" w:eastAsia="Times New Roman" w:hAnsi="Times New Roman" w:cs="Times New Roman"/>
          <w:sz w:val="20"/>
          <w:szCs w:val="20"/>
        </w:rPr>
      </w:pPr>
      <w:r w:rsidRPr="001D695F">
        <w:rPr>
          <w:rFonts w:ascii="Times New Roman" w:eastAsia="Times New Roman" w:hAnsi="Times New Roman" w:cs="Times New Roman"/>
          <w:sz w:val="20"/>
          <w:szCs w:val="20"/>
        </w:rPr>
        <w:t>от</w:t>
      </w:r>
      <w:r w:rsidR="005D08E7">
        <w:rPr>
          <w:rFonts w:ascii="Times New Roman" w:eastAsia="Times New Roman" w:hAnsi="Times New Roman" w:cs="Times New Roman"/>
          <w:sz w:val="20"/>
          <w:szCs w:val="20"/>
        </w:rPr>
        <w:t xml:space="preserve"> </w:t>
      </w:r>
      <w:r w:rsidR="00B31A7E">
        <w:rPr>
          <w:rFonts w:ascii="Times New Roman" w:eastAsia="Times New Roman" w:hAnsi="Times New Roman" w:cs="Times New Roman"/>
          <w:sz w:val="20"/>
          <w:szCs w:val="20"/>
        </w:rPr>
        <w:t>__________</w:t>
      </w:r>
      <w:r w:rsidR="00711A6A" w:rsidRPr="001D695F">
        <w:rPr>
          <w:rFonts w:ascii="Times New Roman" w:eastAsia="Times New Roman" w:hAnsi="Times New Roman" w:cs="Times New Roman"/>
          <w:sz w:val="20"/>
          <w:szCs w:val="20"/>
        </w:rPr>
        <w:t xml:space="preserve"> года</w:t>
      </w:r>
    </w:p>
    <w:p w:rsidR="00711A6A" w:rsidRPr="001D695F" w:rsidRDefault="00711A6A" w:rsidP="00145F36">
      <w:pPr>
        <w:spacing w:after="0" w:line="240" w:lineRule="auto"/>
        <w:rPr>
          <w:rFonts w:ascii="Times New Roman" w:eastAsia="Times New Roman" w:hAnsi="Times New Roman" w:cs="Times New Roman"/>
          <w:sz w:val="20"/>
          <w:szCs w:val="20"/>
        </w:rPr>
      </w:pPr>
    </w:p>
    <w:p w:rsidR="00711A6A" w:rsidRPr="001D695F" w:rsidRDefault="00711A6A" w:rsidP="00DE6108">
      <w:pPr>
        <w:spacing w:after="0" w:line="240" w:lineRule="auto"/>
        <w:jc w:val="center"/>
        <w:rPr>
          <w:rFonts w:ascii="Times New Roman" w:eastAsia="Times New Roman" w:hAnsi="Times New Roman" w:cs="Times New Roman"/>
          <w:b/>
          <w:sz w:val="20"/>
          <w:szCs w:val="20"/>
        </w:rPr>
      </w:pPr>
      <w:r w:rsidRPr="001D695F">
        <w:rPr>
          <w:rFonts w:ascii="Times New Roman" w:eastAsia="Times New Roman" w:hAnsi="Times New Roman" w:cs="Times New Roman"/>
          <w:b/>
          <w:sz w:val="20"/>
          <w:szCs w:val="20"/>
        </w:rPr>
        <w:t>Кемеровская область, Кемеровский район, п. Металлплощадка, ограниченный ул. Ворошилова, Буль</w:t>
      </w:r>
      <w:r w:rsidR="00A8600E">
        <w:rPr>
          <w:rFonts w:ascii="Times New Roman" w:eastAsia="Times New Roman" w:hAnsi="Times New Roman" w:cs="Times New Roman"/>
          <w:b/>
          <w:sz w:val="20"/>
          <w:szCs w:val="20"/>
        </w:rPr>
        <w:t>варом Строителей, проездом 142, проездом Южный</w:t>
      </w:r>
    </w:p>
    <w:p w:rsidR="008D77CD" w:rsidRPr="001D695F" w:rsidRDefault="00BD5311" w:rsidP="00711A6A">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2C20F2" w:rsidRPr="001D695F">
        <w:rPr>
          <w:rFonts w:ascii="Times New Roman" w:eastAsia="Times New Roman" w:hAnsi="Times New Roman" w:cs="Times New Roman"/>
          <w:sz w:val="20"/>
          <w:szCs w:val="20"/>
        </w:rPr>
        <w:t>-х этажный жилой дом №</w:t>
      </w:r>
      <w:r w:rsidR="00ED0583">
        <w:rPr>
          <w:rFonts w:ascii="Times New Roman" w:eastAsia="Times New Roman" w:hAnsi="Times New Roman" w:cs="Times New Roman"/>
          <w:sz w:val="20"/>
          <w:szCs w:val="20"/>
        </w:rPr>
        <w:t>10</w:t>
      </w:r>
      <w:r w:rsidR="00711A6A" w:rsidRPr="001D695F">
        <w:rPr>
          <w:rFonts w:ascii="Times New Roman" w:eastAsia="Times New Roman" w:hAnsi="Times New Roman" w:cs="Times New Roman"/>
          <w:sz w:val="20"/>
          <w:szCs w:val="20"/>
        </w:rPr>
        <w:t>, в границах земельного участка с кадастровым номером 42:04:0352001:53</w:t>
      </w:r>
      <w:r w:rsidR="00ED0583">
        <w:rPr>
          <w:rFonts w:ascii="Times New Roman" w:eastAsia="Times New Roman" w:hAnsi="Times New Roman" w:cs="Times New Roman"/>
          <w:sz w:val="20"/>
          <w:szCs w:val="20"/>
        </w:rPr>
        <w:t>21</w:t>
      </w:r>
    </w:p>
    <w:p w:rsidR="008D77CD" w:rsidRPr="001D695F" w:rsidRDefault="008D77CD" w:rsidP="00711A6A">
      <w:pPr>
        <w:spacing w:after="0" w:line="240" w:lineRule="auto"/>
        <w:jc w:val="center"/>
        <w:rPr>
          <w:rFonts w:ascii="Times New Roman" w:eastAsia="Times New Roman" w:hAnsi="Times New Roman" w:cs="Times New Roman"/>
          <w:sz w:val="20"/>
          <w:szCs w:val="20"/>
        </w:rPr>
      </w:pPr>
    </w:p>
    <w:p w:rsidR="008D77CD" w:rsidRPr="00BD5311" w:rsidRDefault="00452D42" w:rsidP="008D77CD">
      <w:pPr>
        <w:spacing w:after="0" w:line="240" w:lineRule="auto"/>
        <w:jc w:val="center"/>
        <w:rPr>
          <w:rFonts w:ascii="Times New Roman" w:eastAsia="Times New Roman" w:hAnsi="Times New Roman" w:cs="Times New Roman"/>
          <w:b/>
          <w:sz w:val="20"/>
          <w:szCs w:val="20"/>
          <w:u w:val="single"/>
        </w:rPr>
      </w:pPr>
      <w:r w:rsidRPr="00BD5311">
        <w:rPr>
          <w:rFonts w:ascii="Times New Roman" w:eastAsia="Times New Roman" w:hAnsi="Times New Roman" w:cs="Times New Roman"/>
          <w:b/>
          <w:sz w:val="20"/>
          <w:szCs w:val="20"/>
          <w:u w:val="single"/>
        </w:rPr>
        <w:t>Квартира №</w:t>
      </w:r>
      <w:r w:rsidR="005D08E7">
        <w:rPr>
          <w:rFonts w:ascii="Times New Roman" w:eastAsia="Times New Roman" w:hAnsi="Times New Roman" w:cs="Times New Roman"/>
          <w:b/>
          <w:sz w:val="20"/>
          <w:szCs w:val="20"/>
          <w:u w:val="single"/>
        </w:rPr>
        <w:t xml:space="preserve"> </w:t>
      </w:r>
      <w:r w:rsidR="00B31A7E">
        <w:rPr>
          <w:rFonts w:ascii="Times New Roman" w:eastAsia="Times New Roman" w:hAnsi="Times New Roman" w:cs="Times New Roman"/>
          <w:b/>
          <w:sz w:val="20"/>
          <w:szCs w:val="20"/>
          <w:u w:val="single"/>
        </w:rPr>
        <w:t>__</w:t>
      </w:r>
      <w:r w:rsidR="00711A6A" w:rsidRPr="00BD5311">
        <w:rPr>
          <w:rFonts w:ascii="Times New Roman" w:eastAsia="Times New Roman" w:hAnsi="Times New Roman" w:cs="Times New Roman"/>
          <w:b/>
          <w:sz w:val="20"/>
          <w:szCs w:val="20"/>
          <w:u w:val="single"/>
        </w:rPr>
        <w:t>, общей проектной площадью –</w:t>
      </w:r>
      <w:r w:rsidR="00B31A7E">
        <w:rPr>
          <w:rFonts w:ascii="Times New Roman" w:eastAsia="Times New Roman" w:hAnsi="Times New Roman" w:cs="Times New Roman"/>
          <w:b/>
          <w:sz w:val="20"/>
          <w:szCs w:val="20"/>
          <w:u w:val="single"/>
        </w:rPr>
        <w:t xml:space="preserve"> ________</w:t>
      </w:r>
      <w:r w:rsidR="008200B7" w:rsidRPr="00BD5311">
        <w:rPr>
          <w:rFonts w:ascii="Times New Roman" w:eastAsia="Times New Roman" w:hAnsi="Times New Roman" w:cs="Times New Roman"/>
          <w:b/>
          <w:sz w:val="20"/>
          <w:szCs w:val="20"/>
          <w:u w:val="single"/>
        </w:rPr>
        <w:t xml:space="preserve"> </w:t>
      </w:r>
      <w:r w:rsidRPr="00BD5311">
        <w:rPr>
          <w:rFonts w:ascii="Times New Roman" w:eastAsia="Times New Roman" w:hAnsi="Times New Roman" w:cs="Times New Roman"/>
          <w:b/>
          <w:sz w:val="20"/>
          <w:szCs w:val="20"/>
          <w:u w:val="single"/>
        </w:rPr>
        <w:t xml:space="preserve">кв. м., на </w:t>
      </w:r>
      <w:r w:rsidR="00BD5311" w:rsidRPr="00BD5311">
        <w:rPr>
          <w:rFonts w:ascii="Times New Roman" w:eastAsia="Times New Roman" w:hAnsi="Times New Roman" w:cs="Times New Roman"/>
          <w:b/>
          <w:sz w:val="20"/>
          <w:szCs w:val="20"/>
          <w:u w:val="single"/>
        </w:rPr>
        <w:t>нескольких этажах: минус 1 (первом)</w:t>
      </w:r>
      <w:r w:rsidR="00E516B3">
        <w:rPr>
          <w:rFonts w:ascii="Times New Roman" w:eastAsia="Times New Roman" w:hAnsi="Times New Roman" w:cs="Times New Roman"/>
          <w:b/>
          <w:sz w:val="20"/>
          <w:szCs w:val="20"/>
          <w:u w:val="single"/>
        </w:rPr>
        <w:t xml:space="preserve">, 1 (первом), </w:t>
      </w:r>
      <w:r w:rsidR="00BD5311" w:rsidRPr="00BD5311">
        <w:rPr>
          <w:rFonts w:ascii="Times New Roman" w:eastAsia="Times New Roman" w:hAnsi="Times New Roman" w:cs="Times New Roman"/>
          <w:b/>
          <w:sz w:val="20"/>
          <w:szCs w:val="20"/>
          <w:u w:val="single"/>
        </w:rPr>
        <w:t xml:space="preserve">2 (втором) этажах, подъезд </w:t>
      </w:r>
      <w:r w:rsidR="00B31A7E">
        <w:rPr>
          <w:rFonts w:ascii="Times New Roman" w:eastAsia="Times New Roman" w:hAnsi="Times New Roman" w:cs="Times New Roman"/>
          <w:b/>
          <w:sz w:val="20"/>
          <w:szCs w:val="20"/>
          <w:u w:val="single"/>
        </w:rPr>
        <w:t>___</w:t>
      </w:r>
    </w:p>
    <w:p w:rsidR="00711A6A" w:rsidRPr="001D695F" w:rsidRDefault="00711A6A" w:rsidP="008D77CD">
      <w:pPr>
        <w:spacing w:after="0" w:line="240" w:lineRule="auto"/>
        <w:jc w:val="center"/>
        <w:rPr>
          <w:rFonts w:ascii="Times New Roman" w:eastAsia="Times New Roman" w:hAnsi="Times New Roman" w:cs="Times New Roman"/>
          <w:sz w:val="20"/>
          <w:szCs w:val="20"/>
          <w:u w:val="single"/>
        </w:rPr>
      </w:pPr>
      <w:r w:rsidRPr="001D695F">
        <w:rPr>
          <w:rFonts w:ascii="Times New Roman" w:eastAsia="Times New Roman" w:hAnsi="Times New Roman" w:cs="Times New Roman"/>
          <w:sz w:val="20"/>
          <w:szCs w:val="20"/>
          <w:u w:val="single"/>
        </w:rPr>
        <w:t>местоположение объекта долевого строительства на плане создаваемого объекта недвижимого имущества:</w:t>
      </w:r>
    </w:p>
    <w:p w:rsidR="009260B8" w:rsidRDefault="009260B8" w:rsidP="00A22C55">
      <w:pPr>
        <w:spacing w:after="0" w:line="240" w:lineRule="auto"/>
        <w:jc w:val="center"/>
        <w:rPr>
          <w:rFonts w:ascii="Times New Roman" w:eastAsia="Times New Roman" w:hAnsi="Times New Roman" w:cs="Times New Roman"/>
          <w:b/>
          <w:noProof/>
          <w:color w:val="000000" w:themeColor="text1"/>
        </w:rPr>
      </w:pPr>
    </w:p>
    <w:p w:rsidR="00BD5311" w:rsidRDefault="00BD5311" w:rsidP="00A22C55">
      <w:pPr>
        <w:spacing w:after="0" w:line="240" w:lineRule="auto"/>
        <w:jc w:val="center"/>
        <w:rPr>
          <w:rFonts w:ascii="Times New Roman" w:eastAsia="Times New Roman" w:hAnsi="Times New Roman" w:cs="Times New Roman"/>
          <w:b/>
          <w:noProof/>
          <w:color w:val="000000" w:themeColor="text1"/>
        </w:rPr>
      </w:pPr>
    </w:p>
    <w:p w:rsidR="009260B8" w:rsidRDefault="009260B8"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Default="00B851B1" w:rsidP="00B01B62">
      <w:pPr>
        <w:spacing w:after="0" w:line="240" w:lineRule="auto"/>
        <w:rPr>
          <w:rFonts w:ascii="Times New Roman" w:eastAsia="Times New Roman" w:hAnsi="Times New Roman" w:cs="Times New Roman"/>
          <w:b/>
          <w:color w:val="000000" w:themeColor="text1"/>
        </w:rPr>
      </w:pPr>
    </w:p>
    <w:p w:rsidR="00B851B1" w:rsidRPr="005F645F" w:rsidRDefault="00B851B1" w:rsidP="00B01B62">
      <w:pPr>
        <w:spacing w:after="0" w:line="240" w:lineRule="auto"/>
        <w:rPr>
          <w:rFonts w:ascii="Times New Roman" w:eastAsia="Times New Roman" w:hAnsi="Times New Roman" w:cs="Times New Roman"/>
          <w:b/>
          <w:color w:val="000000" w:themeColor="text1"/>
        </w:rPr>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746F0C" w:rsidTr="00967C31">
        <w:tc>
          <w:tcPr>
            <w:tcW w:w="5068" w:type="dxa"/>
          </w:tcPr>
          <w:p w:rsidR="00746F0C" w:rsidRPr="001D695F" w:rsidRDefault="00746F0C" w:rsidP="00967C31">
            <w:pPr>
              <w:pStyle w:val="ac"/>
              <w:rPr>
                <w:rFonts w:ascii="Times New Roman" w:hAnsi="Times New Roman" w:cs="Times New Roman"/>
                <w:sz w:val="20"/>
                <w:szCs w:val="20"/>
              </w:rPr>
            </w:pPr>
            <w:r w:rsidRPr="001D695F">
              <w:rPr>
                <w:rFonts w:ascii="Times New Roman" w:hAnsi="Times New Roman" w:cs="Times New Roman"/>
                <w:sz w:val="20"/>
                <w:szCs w:val="20"/>
              </w:rPr>
              <w:t xml:space="preserve">Застройщик: </w:t>
            </w:r>
          </w:p>
          <w:p w:rsidR="00746F0C" w:rsidRDefault="00746F0C" w:rsidP="00967C31">
            <w:pPr>
              <w:pStyle w:val="ac"/>
              <w:jc w:val="right"/>
              <w:rPr>
                <w:rFonts w:ascii="Times New Roman" w:hAnsi="Times New Roman" w:cs="Times New Roman"/>
                <w:sz w:val="20"/>
                <w:szCs w:val="20"/>
              </w:rPr>
            </w:pPr>
            <w:r w:rsidRPr="001D695F">
              <w:rPr>
                <w:rFonts w:ascii="Times New Roman" w:hAnsi="Times New Roman" w:cs="Times New Roman"/>
                <w:sz w:val="20"/>
                <w:szCs w:val="20"/>
              </w:rPr>
              <w:t>_______________________/М.Ю. Грачев/</w:t>
            </w:r>
          </w:p>
        </w:tc>
        <w:tc>
          <w:tcPr>
            <w:tcW w:w="5069" w:type="dxa"/>
          </w:tcPr>
          <w:p w:rsidR="00746F0C" w:rsidRPr="001D695F" w:rsidRDefault="00746F0C" w:rsidP="00967C31">
            <w:pPr>
              <w:pStyle w:val="ac"/>
              <w:rPr>
                <w:rFonts w:ascii="Times New Roman" w:hAnsi="Times New Roman" w:cs="Times New Roman"/>
                <w:sz w:val="20"/>
                <w:szCs w:val="20"/>
              </w:rPr>
            </w:pPr>
            <w:r w:rsidRPr="001D695F">
              <w:rPr>
                <w:rFonts w:ascii="Times New Roman" w:hAnsi="Times New Roman" w:cs="Times New Roman"/>
                <w:sz w:val="20"/>
                <w:szCs w:val="20"/>
              </w:rPr>
              <w:t xml:space="preserve">Участник долевого строительства: </w:t>
            </w:r>
          </w:p>
          <w:p w:rsidR="00746F0C" w:rsidRDefault="00746F0C" w:rsidP="00B31A7E">
            <w:pPr>
              <w:pStyle w:val="ac"/>
              <w:jc w:val="right"/>
              <w:rPr>
                <w:rFonts w:ascii="Times New Roman" w:hAnsi="Times New Roman" w:cs="Times New Roman"/>
                <w:sz w:val="20"/>
                <w:szCs w:val="20"/>
              </w:rPr>
            </w:pPr>
            <w:r w:rsidRPr="001D695F">
              <w:rPr>
                <w:rFonts w:ascii="Times New Roman" w:hAnsi="Times New Roman" w:cs="Times New Roman"/>
                <w:sz w:val="20"/>
                <w:szCs w:val="20"/>
              </w:rPr>
              <w:t>________________________/</w:t>
            </w:r>
            <w:r w:rsidR="00B31A7E">
              <w:rPr>
                <w:rFonts w:ascii="Times New Roman" w:hAnsi="Times New Roman" w:cs="Times New Roman"/>
                <w:sz w:val="20"/>
                <w:szCs w:val="20"/>
              </w:rPr>
              <w:t>____________</w:t>
            </w:r>
            <w:r w:rsidRPr="001D695F">
              <w:rPr>
                <w:rFonts w:ascii="Times New Roman" w:hAnsi="Times New Roman" w:cs="Times New Roman"/>
                <w:sz w:val="20"/>
                <w:szCs w:val="20"/>
              </w:rPr>
              <w:t>/</w:t>
            </w:r>
          </w:p>
        </w:tc>
      </w:tr>
    </w:tbl>
    <w:p w:rsidR="00746F0C" w:rsidRDefault="00746F0C" w:rsidP="00746F0C">
      <w:pPr>
        <w:pStyle w:val="ac"/>
        <w:rPr>
          <w:rFonts w:ascii="Times New Roman" w:hAnsi="Times New Roman" w:cs="Times New Roman"/>
          <w:sz w:val="20"/>
          <w:szCs w:val="20"/>
        </w:rPr>
      </w:pPr>
    </w:p>
    <w:p w:rsidR="00E516B3" w:rsidRDefault="00E516B3"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r w:rsidRPr="00394798">
        <w:rPr>
          <w:rFonts w:ascii="Times New Roman" w:hAnsi="Times New Roman" w:cs="Times New Roman"/>
          <w:noProof/>
          <w:sz w:val="20"/>
          <w:szCs w:val="20"/>
        </w:rPr>
        <w:drawing>
          <wp:anchor distT="0" distB="0" distL="114300" distR="114300" simplePos="0" relativeHeight="251659264" behindDoc="1" locked="0" layoutInCell="1" allowOverlap="1">
            <wp:simplePos x="0" y="0"/>
            <wp:positionH relativeFrom="column">
              <wp:posOffset>3810</wp:posOffset>
            </wp:positionH>
            <wp:positionV relativeFrom="paragraph">
              <wp:posOffset>-1270</wp:posOffset>
            </wp:positionV>
            <wp:extent cx="6300470" cy="8914913"/>
            <wp:effectExtent l="0" t="0" r="0" b="0"/>
            <wp:wrapNone/>
            <wp:docPr id="3" name="Рисунок 3" descr="C:\Users\Tat2022\Работа\ИВКО\ДДУ\Дом 10\10_дом_2-2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Tat2022\Работа\ИВКО\ДДУ\Дом 10\10_дом_2-2_page-0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0470" cy="891491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394798" w:rsidRDefault="00394798" w:rsidP="00423FE1">
      <w:pPr>
        <w:pStyle w:val="ac"/>
        <w:jc w:val="center"/>
        <w:rPr>
          <w:rFonts w:ascii="Times New Roman" w:hAnsi="Times New Roman" w:cs="Times New Roman"/>
          <w:sz w:val="20"/>
          <w:szCs w:val="20"/>
        </w:rPr>
      </w:pPr>
    </w:p>
    <w:p w:rsidR="00452D42" w:rsidRDefault="00452D42" w:rsidP="00746F0C"/>
    <w:p w:rsidR="00746F0C" w:rsidRDefault="00746F0C" w:rsidP="00746F0C"/>
    <w:p w:rsidR="00423FE1" w:rsidRDefault="00423FE1"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p w:rsidR="00394798" w:rsidRDefault="00394798" w:rsidP="00746F0C"/>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B31A7E" w:rsidTr="008571FB">
        <w:tc>
          <w:tcPr>
            <w:tcW w:w="5068" w:type="dxa"/>
          </w:tcPr>
          <w:p w:rsidR="00B31A7E" w:rsidRPr="001D695F" w:rsidRDefault="00B31A7E" w:rsidP="008571FB">
            <w:pPr>
              <w:pStyle w:val="ac"/>
              <w:rPr>
                <w:rFonts w:ascii="Times New Roman" w:hAnsi="Times New Roman" w:cs="Times New Roman"/>
                <w:sz w:val="20"/>
                <w:szCs w:val="20"/>
              </w:rPr>
            </w:pPr>
            <w:r w:rsidRPr="001D695F">
              <w:rPr>
                <w:rFonts w:ascii="Times New Roman" w:hAnsi="Times New Roman" w:cs="Times New Roman"/>
                <w:sz w:val="20"/>
                <w:szCs w:val="20"/>
              </w:rPr>
              <w:t xml:space="preserve">Застройщик: </w:t>
            </w:r>
          </w:p>
          <w:p w:rsidR="00B31A7E" w:rsidRDefault="00B31A7E" w:rsidP="008571FB">
            <w:pPr>
              <w:pStyle w:val="ac"/>
              <w:jc w:val="right"/>
              <w:rPr>
                <w:rFonts w:ascii="Times New Roman" w:hAnsi="Times New Roman" w:cs="Times New Roman"/>
                <w:sz w:val="20"/>
                <w:szCs w:val="20"/>
              </w:rPr>
            </w:pPr>
            <w:r w:rsidRPr="001D695F">
              <w:rPr>
                <w:rFonts w:ascii="Times New Roman" w:hAnsi="Times New Roman" w:cs="Times New Roman"/>
                <w:sz w:val="20"/>
                <w:szCs w:val="20"/>
              </w:rPr>
              <w:t>_______________________/М.Ю. Грачев/</w:t>
            </w:r>
          </w:p>
        </w:tc>
        <w:tc>
          <w:tcPr>
            <w:tcW w:w="5069" w:type="dxa"/>
          </w:tcPr>
          <w:p w:rsidR="00B31A7E" w:rsidRPr="001D695F" w:rsidRDefault="00B31A7E" w:rsidP="008571FB">
            <w:pPr>
              <w:pStyle w:val="ac"/>
              <w:rPr>
                <w:rFonts w:ascii="Times New Roman" w:hAnsi="Times New Roman" w:cs="Times New Roman"/>
                <w:sz w:val="20"/>
                <w:szCs w:val="20"/>
              </w:rPr>
            </w:pPr>
            <w:r w:rsidRPr="001D695F">
              <w:rPr>
                <w:rFonts w:ascii="Times New Roman" w:hAnsi="Times New Roman" w:cs="Times New Roman"/>
                <w:sz w:val="20"/>
                <w:szCs w:val="20"/>
              </w:rPr>
              <w:t xml:space="preserve">Участник долевого строительства: </w:t>
            </w:r>
          </w:p>
          <w:p w:rsidR="00B31A7E" w:rsidRDefault="00B31A7E" w:rsidP="008571FB">
            <w:pPr>
              <w:pStyle w:val="ac"/>
              <w:jc w:val="right"/>
              <w:rPr>
                <w:rFonts w:ascii="Times New Roman" w:hAnsi="Times New Roman" w:cs="Times New Roman"/>
                <w:sz w:val="20"/>
                <w:szCs w:val="20"/>
              </w:rPr>
            </w:pPr>
            <w:r w:rsidRPr="001D695F">
              <w:rPr>
                <w:rFonts w:ascii="Times New Roman" w:hAnsi="Times New Roman" w:cs="Times New Roman"/>
                <w:sz w:val="20"/>
                <w:szCs w:val="20"/>
              </w:rPr>
              <w:t>________________________/</w:t>
            </w:r>
            <w:r>
              <w:rPr>
                <w:rFonts w:ascii="Times New Roman" w:hAnsi="Times New Roman" w:cs="Times New Roman"/>
                <w:sz w:val="20"/>
                <w:szCs w:val="20"/>
              </w:rPr>
              <w:t>____________</w:t>
            </w:r>
            <w:r w:rsidRPr="001D695F">
              <w:rPr>
                <w:rFonts w:ascii="Times New Roman" w:hAnsi="Times New Roman" w:cs="Times New Roman"/>
                <w:sz w:val="20"/>
                <w:szCs w:val="20"/>
              </w:rPr>
              <w:t>/</w:t>
            </w:r>
          </w:p>
        </w:tc>
      </w:tr>
    </w:tbl>
    <w:p w:rsidR="00746F0C" w:rsidRDefault="00746F0C" w:rsidP="00423FE1">
      <w:pPr>
        <w:tabs>
          <w:tab w:val="left" w:pos="1230"/>
        </w:tabs>
      </w:pPr>
    </w:p>
    <w:p w:rsidR="00394798" w:rsidRDefault="00394798" w:rsidP="00423FE1">
      <w:pPr>
        <w:tabs>
          <w:tab w:val="left" w:pos="1230"/>
        </w:tabs>
      </w:pPr>
      <w:r w:rsidRPr="00394798">
        <w:rPr>
          <w:noProof/>
        </w:rPr>
        <w:lastRenderedPageBreak/>
        <w:drawing>
          <wp:anchor distT="0" distB="0" distL="114300" distR="114300" simplePos="0" relativeHeight="251660288" behindDoc="1" locked="0" layoutInCell="1" allowOverlap="1">
            <wp:simplePos x="0" y="0"/>
            <wp:positionH relativeFrom="column">
              <wp:posOffset>-453044</wp:posOffset>
            </wp:positionH>
            <wp:positionV relativeFrom="paragraph">
              <wp:posOffset>-245745</wp:posOffset>
            </wp:positionV>
            <wp:extent cx="6933588" cy="9810750"/>
            <wp:effectExtent l="0" t="0" r="0" b="0"/>
            <wp:wrapNone/>
            <wp:docPr id="4" name="Рисунок 4" descr="C:\Users\Tat2022\Работа\ИВКО\ДДУ\Дом 10\10_дом_3-end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Tat2022\Работа\ИВКО\ДДУ\Дом 10\10_дом_3-end_page-000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939759" cy="98194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p w:rsidR="00394798" w:rsidRDefault="00394798" w:rsidP="00423FE1">
      <w:pPr>
        <w:tabs>
          <w:tab w:val="left" w:pos="1230"/>
        </w:tabs>
      </w:pP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B31A7E" w:rsidTr="008571FB">
        <w:tc>
          <w:tcPr>
            <w:tcW w:w="5068" w:type="dxa"/>
          </w:tcPr>
          <w:p w:rsidR="00B31A7E" w:rsidRPr="001D695F" w:rsidRDefault="00B31A7E" w:rsidP="008571FB">
            <w:pPr>
              <w:pStyle w:val="ac"/>
              <w:rPr>
                <w:rFonts w:ascii="Times New Roman" w:hAnsi="Times New Roman" w:cs="Times New Roman"/>
                <w:sz w:val="20"/>
                <w:szCs w:val="20"/>
              </w:rPr>
            </w:pPr>
            <w:r w:rsidRPr="001D695F">
              <w:rPr>
                <w:rFonts w:ascii="Times New Roman" w:hAnsi="Times New Roman" w:cs="Times New Roman"/>
                <w:sz w:val="20"/>
                <w:szCs w:val="20"/>
              </w:rPr>
              <w:t xml:space="preserve">Застройщик: </w:t>
            </w:r>
          </w:p>
          <w:p w:rsidR="00B31A7E" w:rsidRDefault="00B31A7E" w:rsidP="008571FB">
            <w:pPr>
              <w:pStyle w:val="ac"/>
              <w:jc w:val="right"/>
              <w:rPr>
                <w:rFonts w:ascii="Times New Roman" w:hAnsi="Times New Roman" w:cs="Times New Roman"/>
                <w:sz w:val="20"/>
                <w:szCs w:val="20"/>
              </w:rPr>
            </w:pPr>
            <w:r w:rsidRPr="001D695F">
              <w:rPr>
                <w:rFonts w:ascii="Times New Roman" w:hAnsi="Times New Roman" w:cs="Times New Roman"/>
                <w:sz w:val="20"/>
                <w:szCs w:val="20"/>
              </w:rPr>
              <w:t>_______________________/М.Ю. Грачев/</w:t>
            </w:r>
          </w:p>
        </w:tc>
        <w:tc>
          <w:tcPr>
            <w:tcW w:w="5069" w:type="dxa"/>
          </w:tcPr>
          <w:p w:rsidR="00B31A7E" w:rsidRPr="001D695F" w:rsidRDefault="00B31A7E" w:rsidP="008571FB">
            <w:pPr>
              <w:pStyle w:val="ac"/>
              <w:rPr>
                <w:rFonts w:ascii="Times New Roman" w:hAnsi="Times New Roman" w:cs="Times New Roman"/>
                <w:sz w:val="20"/>
                <w:szCs w:val="20"/>
              </w:rPr>
            </w:pPr>
            <w:r w:rsidRPr="001D695F">
              <w:rPr>
                <w:rFonts w:ascii="Times New Roman" w:hAnsi="Times New Roman" w:cs="Times New Roman"/>
                <w:sz w:val="20"/>
                <w:szCs w:val="20"/>
              </w:rPr>
              <w:t xml:space="preserve">Участник долевого строительства: </w:t>
            </w:r>
          </w:p>
          <w:p w:rsidR="00B31A7E" w:rsidRDefault="00B31A7E" w:rsidP="008571FB">
            <w:pPr>
              <w:pStyle w:val="ac"/>
              <w:jc w:val="right"/>
              <w:rPr>
                <w:rFonts w:ascii="Times New Roman" w:hAnsi="Times New Roman" w:cs="Times New Roman"/>
                <w:sz w:val="20"/>
                <w:szCs w:val="20"/>
              </w:rPr>
            </w:pPr>
            <w:r w:rsidRPr="001D695F">
              <w:rPr>
                <w:rFonts w:ascii="Times New Roman" w:hAnsi="Times New Roman" w:cs="Times New Roman"/>
                <w:sz w:val="20"/>
                <w:szCs w:val="20"/>
              </w:rPr>
              <w:t>________________________/</w:t>
            </w:r>
            <w:r>
              <w:rPr>
                <w:rFonts w:ascii="Times New Roman" w:hAnsi="Times New Roman" w:cs="Times New Roman"/>
                <w:sz w:val="20"/>
                <w:szCs w:val="20"/>
              </w:rPr>
              <w:t>____________</w:t>
            </w:r>
            <w:r w:rsidRPr="001D695F">
              <w:rPr>
                <w:rFonts w:ascii="Times New Roman" w:hAnsi="Times New Roman" w:cs="Times New Roman"/>
                <w:sz w:val="20"/>
                <w:szCs w:val="20"/>
              </w:rPr>
              <w:t>/</w:t>
            </w:r>
          </w:p>
        </w:tc>
      </w:tr>
    </w:tbl>
    <w:p w:rsidR="00394798" w:rsidRPr="00746F0C" w:rsidRDefault="00394798" w:rsidP="00423FE1">
      <w:pPr>
        <w:tabs>
          <w:tab w:val="left" w:pos="1230"/>
        </w:tabs>
      </w:pPr>
    </w:p>
    <w:sectPr w:rsidR="00394798" w:rsidRPr="00746F0C" w:rsidSect="004270EB">
      <w:footerReference w:type="default" r:id="rId11"/>
      <w:pgSz w:w="11907" w:h="16839" w:code="9"/>
      <w:pgMar w:top="567" w:right="851" w:bottom="567" w:left="1134" w:header="709" w:footer="709" w:gutter="0"/>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C7AE72" w16cex:dateUtc="2023-10-04T02:27:00Z"/>
  <w16cex:commentExtensible w16cex:durableId="28C7AEC9" w16cex:dateUtc="2023-10-04T02:28:00Z"/>
  <w16cex:commentExtensible w16cex:durableId="28C7AF1B" w16cex:dateUtc="2023-10-04T02:30:00Z"/>
  <w16cex:commentExtensible w16cex:durableId="28C7D153" w16cex:dateUtc="2023-10-04T04:56:00Z"/>
  <w16cex:commentExtensible w16cex:durableId="28C7D17D" w16cex:dateUtc="2023-10-04T04:56:00Z"/>
  <w16cex:commentExtensible w16cex:durableId="28C7B147" w16cex:dateUtc="2023-10-04T02:39:00Z"/>
  <w16cex:commentExtensible w16cex:durableId="28C7D5A7" w16cex:dateUtc="2023-10-04T05:14:00Z"/>
  <w16cex:commentExtensible w16cex:durableId="28C7B30D" w16cex:dateUtc="2023-10-04T02: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F919FB" w16cid:durableId="28C7AE72"/>
  <w16cid:commentId w16cid:paraId="21FA7628" w16cid:durableId="28C7AEC9"/>
  <w16cid:commentId w16cid:paraId="11614E45" w16cid:durableId="28C7AF1B"/>
  <w16cid:commentId w16cid:paraId="04FF6D77" w16cid:durableId="28C7D153"/>
  <w16cid:commentId w16cid:paraId="74A864BC" w16cid:durableId="28C7D17D"/>
  <w16cid:commentId w16cid:paraId="4BA5B0D3" w16cid:durableId="28C7B147"/>
  <w16cid:commentId w16cid:paraId="38636A7C" w16cid:durableId="28C7D5A7"/>
  <w16cid:commentId w16cid:paraId="2B7E65C8" w16cid:durableId="28C7B30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1C89" w:rsidRDefault="00E11C89">
      <w:pPr>
        <w:spacing w:after="0" w:line="240" w:lineRule="auto"/>
      </w:pPr>
      <w:r>
        <w:separator/>
      </w:r>
    </w:p>
  </w:endnote>
  <w:endnote w:type="continuationSeparator" w:id="0">
    <w:p w:rsidR="00E11C89" w:rsidRDefault="00E11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5941550"/>
      <w:docPartObj>
        <w:docPartGallery w:val="Page Numbers (Bottom of Page)"/>
        <w:docPartUnique/>
      </w:docPartObj>
    </w:sdtPr>
    <w:sdtEndPr/>
    <w:sdtContent>
      <w:p w:rsidR="00F2461E" w:rsidRDefault="00F41749">
        <w:pPr>
          <w:pStyle w:val="a6"/>
          <w:jc w:val="right"/>
        </w:pPr>
        <w:r>
          <w:fldChar w:fldCharType="begin"/>
        </w:r>
        <w:r w:rsidR="00F2461E">
          <w:instrText>PAGE   \* MERGEFORMAT</w:instrText>
        </w:r>
        <w:r>
          <w:fldChar w:fldCharType="separate"/>
        </w:r>
        <w:r w:rsidR="000350F7">
          <w:rPr>
            <w:noProof/>
          </w:rPr>
          <w:t>2</w:t>
        </w:r>
        <w:r>
          <w:fldChar w:fldCharType="end"/>
        </w:r>
      </w:p>
    </w:sdtContent>
  </w:sdt>
  <w:p w:rsidR="00CB039D" w:rsidRDefault="00E11C8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1C89" w:rsidRDefault="00E11C89">
      <w:pPr>
        <w:spacing w:after="0" w:line="240" w:lineRule="auto"/>
      </w:pPr>
      <w:r>
        <w:separator/>
      </w:r>
    </w:p>
  </w:footnote>
  <w:footnote w:type="continuationSeparator" w:id="0">
    <w:p w:rsidR="00E11C89" w:rsidRDefault="00E11C8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15F5F"/>
    <w:multiLevelType w:val="multilevel"/>
    <w:tmpl w:val="27BCD338"/>
    <w:lvl w:ilvl="0">
      <w:start w:val="2"/>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03C11DD"/>
    <w:multiLevelType w:val="multilevel"/>
    <w:tmpl w:val="F86E3796"/>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2" w15:restartNumberingAfterBreak="0">
    <w:nsid w:val="306C564D"/>
    <w:multiLevelType w:val="multilevel"/>
    <w:tmpl w:val="01B01D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E414F95"/>
    <w:multiLevelType w:val="hybridMultilevel"/>
    <w:tmpl w:val="AAECBC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B115FE5"/>
    <w:multiLevelType w:val="multilevel"/>
    <w:tmpl w:val="28360B64"/>
    <w:lvl w:ilvl="0">
      <w:start w:val="1"/>
      <w:numFmt w:val="bullet"/>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5" w15:restartNumberingAfterBreak="0">
    <w:nsid w:val="5E663060"/>
    <w:multiLevelType w:val="multilevel"/>
    <w:tmpl w:val="3BB2788E"/>
    <w:lvl w:ilvl="0">
      <w:start w:val="6"/>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num w:numId="1">
    <w:abstractNumId w:val="1"/>
  </w:num>
  <w:num w:numId="2">
    <w:abstractNumId w:val="5"/>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D3E03"/>
    <w:rsid w:val="00000683"/>
    <w:rsid w:val="000350F7"/>
    <w:rsid w:val="000377E3"/>
    <w:rsid w:val="00045EAE"/>
    <w:rsid w:val="0005176B"/>
    <w:rsid w:val="00073DBB"/>
    <w:rsid w:val="0007480D"/>
    <w:rsid w:val="000A1C29"/>
    <w:rsid w:val="000A6EB0"/>
    <w:rsid w:val="000C2C26"/>
    <w:rsid w:val="000D3E03"/>
    <w:rsid w:val="000D43FF"/>
    <w:rsid w:val="00145F36"/>
    <w:rsid w:val="00151344"/>
    <w:rsid w:val="00166C92"/>
    <w:rsid w:val="001B3121"/>
    <w:rsid w:val="001D695F"/>
    <w:rsid w:val="0023167C"/>
    <w:rsid w:val="002B6DBA"/>
    <w:rsid w:val="002C20F2"/>
    <w:rsid w:val="002D5E16"/>
    <w:rsid w:val="00301748"/>
    <w:rsid w:val="00331D85"/>
    <w:rsid w:val="00336E25"/>
    <w:rsid w:val="00357F34"/>
    <w:rsid w:val="0036453D"/>
    <w:rsid w:val="00367114"/>
    <w:rsid w:val="00386ACA"/>
    <w:rsid w:val="00394798"/>
    <w:rsid w:val="003A3B37"/>
    <w:rsid w:val="003C645F"/>
    <w:rsid w:val="003D25C9"/>
    <w:rsid w:val="003F1EC5"/>
    <w:rsid w:val="00401808"/>
    <w:rsid w:val="00405B9B"/>
    <w:rsid w:val="0042054A"/>
    <w:rsid w:val="00423FE1"/>
    <w:rsid w:val="004270EB"/>
    <w:rsid w:val="0043110C"/>
    <w:rsid w:val="00445AC5"/>
    <w:rsid w:val="00452D42"/>
    <w:rsid w:val="00465CF2"/>
    <w:rsid w:val="00472F34"/>
    <w:rsid w:val="00475FA6"/>
    <w:rsid w:val="00477C56"/>
    <w:rsid w:val="004D288F"/>
    <w:rsid w:val="00510CEF"/>
    <w:rsid w:val="00524A45"/>
    <w:rsid w:val="00530102"/>
    <w:rsid w:val="00534615"/>
    <w:rsid w:val="00590763"/>
    <w:rsid w:val="005A2738"/>
    <w:rsid w:val="005A7079"/>
    <w:rsid w:val="005C0D5F"/>
    <w:rsid w:val="005C5569"/>
    <w:rsid w:val="005D08E7"/>
    <w:rsid w:val="005D1584"/>
    <w:rsid w:val="005F1D94"/>
    <w:rsid w:val="005F645F"/>
    <w:rsid w:val="00624D7D"/>
    <w:rsid w:val="00636178"/>
    <w:rsid w:val="00641147"/>
    <w:rsid w:val="00670D5F"/>
    <w:rsid w:val="006A4431"/>
    <w:rsid w:val="006E4F16"/>
    <w:rsid w:val="00711A6A"/>
    <w:rsid w:val="007228BA"/>
    <w:rsid w:val="00746F0C"/>
    <w:rsid w:val="007570C0"/>
    <w:rsid w:val="00797394"/>
    <w:rsid w:val="007B6491"/>
    <w:rsid w:val="007D7DA2"/>
    <w:rsid w:val="007E1762"/>
    <w:rsid w:val="007E178D"/>
    <w:rsid w:val="008200B7"/>
    <w:rsid w:val="00832B14"/>
    <w:rsid w:val="0083575D"/>
    <w:rsid w:val="00843121"/>
    <w:rsid w:val="008656E5"/>
    <w:rsid w:val="00867DC4"/>
    <w:rsid w:val="008759C9"/>
    <w:rsid w:val="00876DFF"/>
    <w:rsid w:val="008A71A1"/>
    <w:rsid w:val="008D77CD"/>
    <w:rsid w:val="00922940"/>
    <w:rsid w:val="009260B8"/>
    <w:rsid w:val="009308B9"/>
    <w:rsid w:val="009332B3"/>
    <w:rsid w:val="00950EB8"/>
    <w:rsid w:val="009544CF"/>
    <w:rsid w:val="00966413"/>
    <w:rsid w:val="009A74BE"/>
    <w:rsid w:val="009B309D"/>
    <w:rsid w:val="009C468D"/>
    <w:rsid w:val="009E37E4"/>
    <w:rsid w:val="00A07A70"/>
    <w:rsid w:val="00A15154"/>
    <w:rsid w:val="00A22C55"/>
    <w:rsid w:val="00A26638"/>
    <w:rsid w:val="00A34D62"/>
    <w:rsid w:val="00A44688"/>
    <w:rsid w:val="00A8600E"/>
    <w:rsid w:val="00A86A29"/>
    <w:rsid w:val="00AD091E"/>
    <w:rsid w:val="00B01B62"/>
    <w:rsid w:val="00B31A7E"/>
    <w:rsid w:val="00B47B32"/>
    <w:rsid w:val="00B73CC7"/>
    <w:rsid w:val="00B851B1"/>
    <w:rsid w:val="00BA0F2B"/>
    <w:rsid w:val="00BA7454"/>
    <w:rsid w:val="00BD5311"/>
    <w:rsid w:val="00BF04A8"/>
    <w:rsid w:val="00C03462"/>
    <w:rsid w:val="00C23C20"/>
    <w:rsid w:val="00C251A7"/>
    <w:rsid w:val="00C31743"/>
    <w:rsid w:val="00C41131"/>
    <w:rsid w:val="00C60CD5"/>
    <w:rsid w:val="00C63768"/>
    <w:rsid w:val="00CB2586"/>
    <w:rsid w:val="00D07946"/>
    <w:rsid w:val="00D353C6"/>
    <w:rsid w:val="00D43C16"/>
    <w:rsid w:val="00D47BD1"/>
    <w:rsid w:val="00D50997"/>
    <w:rsid w:val="00D55A3E"/>
    <w:rsid w:val="00D568BC"/>
    <w:rsid w:val="00D64398"/>
    <w:rsid w:val="00DA4FBD"/>
    <w:rsid w:val="00DD2DB3"/>
    <w:rsid w:val="00DE6108"/>
    <w:rsid w:val="00DF456B"/>
    <w:rsid w:val="00E11C89"/>
    <w:rsid w:val="00E20B71"/>
    <w:rsid w:val="00E516B3"/>
    <w:rsid w:val="00ED0583"/>
    <w:rsid w:val="00F2461E"/>
    <w:rsid w:val="00F41749"/>
    <w:rsid w:val="00F67E51"/>
    <w:rsid w:val="00F9021F"/>
    <w:rsid w:val="00FA6727"/>
    <w:rsid w:val="00FE794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558E84-C1B3-4069-A231-7A17F0F5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66413"/>
    <w:rPr>
      <w:rFonts w:ascii="Calibri" w:eastAsia="Calibri"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3E03"/>
    <w:pPr>
      <w:ind w:left="720"/>
      <w:contextualSpacing/>
    </w:pPr>
  </w:style>
  <w:style w:type="paragraph" w:styleId="a4">
    <w:name w:val="header"/>
    <w:basedOn w:val="a"/>
    <w:link w:val="a5"/>
    <w:uiPriority w:val="99"/>
    <w:unhideWhenUsed/>
    <w:rsid w:val="000D3E0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D3E03"/>
    <w:rPr>
      <w:rFonts w:ascii="Calibri" w:eastAsia="Calibri" w:hAnsi="Calibri" w:cs="Calibri"/>
      <w:lang w:eastAsia="ru-RU"/>
    </w:rPr>
  </w:style>
  <w:style w:type="paragraph" w:styleId="a6">
    <w:name w:val="footer"/>
    <w:basedOn w:val="a"/>
    <w:link w:val="a7"/>
    <w:uiPriority w:val="99"/>
    <w:unhideWhenUsed/>
    <w:rsid w:val="000D3E0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D3E03"/>
    <w:rPr>
      <w:rFonts w:ascii="Calibri" w:eastAsia="Calibri" w:hAnsi="Calibri" w:cs="Calibri"/>
      <w:lang w:eastAsia="ru-RU"/>
    </w:rPr>
  </w:style>
  <w:style w:type="character" w:customStyle="1" w:styleId="a8">
    <w:name w:val="Основной текст_"/>
    <w:basedOn w:val="a0"/>
    <w:link w:val="1"/>
    <w:rsid w:val="000D3E03"/>
    <w:rPr>
      <w:rFonts w:ascii="Times New Roman" w:eastAsia="Times New Roman" w:hAnsi="Times New Roman" w:cs="Times New Roman"/>
      <w:sz w:val="20"/>
      <w:szCs w:val="20"/>
      <w:shd w:val="clear" w:color="auto" w:fill="FFFFFF"/>
    </w:rPr>
  </w:style>
  <w:style w:type="paragraph" w:customStyle="1" w:styleId="1">
    <w:name w:val="Основной текст1"/>
    <w:basedOn w:val="a"/>
    <w:link w:val="a8"/>
    <w:rsid w:val="000D3E03"/>
    <w:pPr>
      <w:widowControl w:val="0"/>
      <w:shd w:val="clear" w:color="auto" w:fill="FFFFFF"/>
      <w:spacing w:after="0" w:line="254" w:lineRule="auto"/>
      <w:ind w:firstLine="400"/>
    </w:pPr>
    <w:rPr>
      <w:rFonts w:ascii="Times New Roman" w:eastAsia="Times New Roman" w:hAnsi="Times New Roman" w:cs="Times New Roman"/>
      <w:sz w:val="20"/>
      <w:szCs w:val="20"/>
      <w:lang w:eastAsia="en-US"/>
    </w:rPr>
  </w:style>
  <w:style w:type="paragraph" w:customStyle="1" w:styleId="Default">
    <w:name w:val="Default"/>
    <w:rsid w:val="000D3E03"/>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Balloon Text"/>
    <w:basedOn w:val="a"/>
    <w:link w:val="aa"/>
    <w:uiPriority w:val="99"/>
    <w:semiHidden/>
    <w:unhideWhenUsed/>
    <w:rsid w:val="00475FA6"/>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75FA6"/>
    <w:rPr>
      <w:rFonts w:ascii="Segoe UI" w:eastAsia="Calibri" w:hAnsi="Segoe UI" w:cs="Segoe UI"/>
      <w:sz w:val="18"/>
      <w:szCs w:val="18"/>
      <w:lang w:eastAsia="ru-RU"/>
    </w:rPr>
  </w:style>
  <w:style w:type="character" w:styleId="ab">
    <w:name w:val="Hyperlink"/>
    <w:basedOn w:val="a0"/>
    <w:uiPriority w:val="99"/>
    <w:unhideWhenUsed/>
    <w:rsid w:val="00966413"/>
    <w:rPr>
      <w:color w:val="0563C1" w:themeColor="hyperlink"/>
      <w:u w:val="single"/>
    </w:rPr>
  </w:style>
  <w:style w:type="paragraph" w:styleId="ac">
    <w:name w:val="No Spacing"/>
    <w:uiPriority w:val="1"/>
    <w:qFormat/>
    <w:rsid w:val="00C41131"/>
    <w:pPr>
      <w:spacing w:after="0" w:line="240" w:lineRule="auto"/>
    </w:pPr>
    <w:rPr>
      <w:rFonts w:ascii="Calibri" w:eastAsia="Calibri" w:hAnsi="Calibri" w:cs="Calibri"/>
      <w:lang w:eastAsia="ru-RU"/>
    </w:rPr>
  </w:style>
  <w:style w:type="character" w:styleId="ad">
    <w:name w:val="annotation reference"/>
    <w:basedOn w:val="a0"/>
    <w:uiPriority w:val="99"/>
    <w:semiHidden/>
    <w:unhideWhenUsed/>
    <w:rsid w:val="00A07A70"/>
    <w:rPr>
      <w:sz w:val="16"/>
      <w:szCs w:val="16"/>
    </w:rPr>
  </w:style>
  <w:style w:type="paragraph" w:styleId="ae">
    <w:name w:val="annotation text"/>
    <w:basedOn w:val="a"/>
    <w:link w:val="af"/>
    <w:uiPriority w:val="99"/>
    <w:semiHidden/>
    <w:unhideWhenUsed/>
    <w:rsid w:val="00A07A70"/>
    <w:pPr>
      <w:spacing w:line="240" w:lineRule="auto"/>
    </w:pPr>
    <w:rPr>
      <w:sz w:val="20"/>
      <w:szCs w:val="20"/>
    </w:rPr>
  </w:style>
  <w:style w:type="character" w:customStyle="1" w:styleId="af">
    <w:name w:val="Текст примечания Знак"/>
    <w:basedOn w:val="a0"/>
    <w:link w:val="ae"/>
    <w:uiPriority w:val="99"/>
    <w:semiHidden/>
    <w:rsid w:val="00A07A70"/>
    <w:rPr>
      <w:rFonts w:ascii="Calibri" w:eastAsia="Calibri" w:hAnsi="Calibri" w:cs="Calibri"/>
      <w:sz w:val="20"/>
      <w:szCs w:val="20"/>
      <w:lang w:eastAsia="ru-RU"/>
    </w:rPr>
  </w:style>
  <w:style w:type="paragraph" w:styleId="af0">
    <w:name w:val="annotation subject"/>
    <w:basedOn w:val="ae"/>
    <w:next w:val="ae"/>
    <w:link w:val="af1"/>
    <w:uiPriority w:val="99"/>
    <w:semiHidden/>
    <w:unhideWhenUsed/>
    <w:rsid w:val="00A07A70"/>
    <w:rPr>
      <w:b/>
      <w:bCs/>
    </w:rPr>
  </w:style>
  <w:style w:type="character" w:customStyle="1" w:styleId="af1">
    <w:name w:val="Тема примечания Знак"/>
    <w:basedOn w:val="af"/>
    <w:link w:val="af0"/>
    <w:uiPriority w:val="99"/>
    <w:semiHidden/>
    <w:rsid w:val="00A07A70"/>
    <w:rPr>
      <w:rFonts w:ascii="Calibri" w:eastAsia="Calibri" w:hAnsi="Calibri" w:cs="Calibri"/>
      <w:b/>
      <w:bCs/>
      <w:sz w:val="20"/>
      <w:szCs w:val="20"/>
      <w:lang w:eastAsia="ru-RU"/>
    </w:rPr>
  </w:style>
  <w:style w:type="table" w:styleId="af2">
    <w:name w:val="Table Grid"/>
    <w:basedOn w:val="a1"/>
    <w:uiPriority w:val="39"/>
    <w:rsid w:val="00746F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3001914">
      <w:bodyDiv w:val="1"/>
      <w:marLeft w:val="0"/>
      <w:marRight w:val="0"/>
      <w:marTop w:val="0"/>
      <w:marBottom w:val="0"/>
      <w:divBdr>
        <w:top w:val="none" w:sz="0" w:space="0" w:color="auto"/>
        <w:left w:val="none" w:sz="0" w:space="0" w:color="auto"/>
        <w:bottom w:val="none" w:sz="0" w:space="0" w:color="auto"/>
        <w:right w:val="none" w:sz="0" w:space="0" w:color="auto"/>
      </w:divBdr>
      <w:divsChild>
        <w:div w:id="1725980926">
          <w:marLeft w:val="0"/>
          <w:marRight w:val="0"/>
          <w:marTop w:val="0"/>
          <w:marBottom w:val="0"/>
          <w:divBdr>
            <w:top w:val="none" w:sz="0" w:space="0" w:color="auto"/>
            <w:left w:val="none" w:sz="0" w:space="0" w:color="auto"/>
            <w:bottom w:val="none" w:sz="0" w:space="0" w:color="auto"/>
            <w:right w:val="none" w:sz="0" w:space="0" w:color="auto"/>
          </w:divBdr>
        </w:div>
        <w:div w:id="1188910045">
          <w:marLeft w:val="0"/>
          <w:marRight w:val="0"/>
          <w:marTop w:val="0"/>
          <w:marBottom w:val="0"/>
          <w:divBdr>
            <w:top w:val="none" w:sz="0" w:space="0" w:color="auto"/>
            <w:left w:val="none" w:sz="0" w:space="0" w:color="auto"/>
            <w:bottom w:val="none" w:sz="0" w:space="0" w:color="auto"/>
            <w:right w:val="none" w:sz="0" w:space="0" w:color="auto"/>
          </w:divBdr>
          <w:divsChild>
            <w:div w:id="253710998">
              <w:marLeft w:val="0"/>
              <w:marRight w:val="0"/>
              <w:marTop w:val="0"/>
              <w:marBottom w:val="0"/>
              <w:divBdr>
                <w:top w:val="none" w:sz="0" w:space="0" w:color="auto"/>
                <w:left w:val="none" w:sz="0" w:space="0" w:color="auto"/>
                <w:bottom w:val="none" w:sz="0" w:space="0" w:color="auto"/>
                <w:right w:val="none" w:sz="0" w:space="0" w:color="auto"/>
              </w:divBdr>
            </w:div>
            <w:div w:id="1466703912">
              <w:marLeft w:val="0"/>
              <w:marRight w:val="0"/>
              <w:marTop w:val="0"/>
              <w:marBottom w:val="0"/>
              <w:divBdr>
                <w:top w:val="none" w:sz="0" w:space="0" w:color="auto"/>
                <w:left w:val="none" w:sz="0" w:space="0" w:color="auto"/>
                <w:bottom w:val="none" w:sz="0" w:space="0" w:color="auto"/>
                <w:right w:val="none" w:sz="0" w:space="0" w:color="auto"/>
              </w:divBdr>
            </w:div>
            <w:div w:id="521018318">
              <w:marLeft w:val="0"/>
              <w:marRight w:val="0"/>
              <w:marTop w:val="0"/>
              <w:marBottom w:val="0"/>
              <w:divBdr>
                <w:top w:val="none" w:sz="0" w:space="0" w:color="auto"/>
                <w:left w:val="none" w:sz="0" w:space="0" w:color="auto"/>
                <w:bottom w:val="none" w:sz="0" w:space="0" w:color="auto"/>
                <w:right w:val="none" w:sz="0" w:space="0" w:color="auto"/>
              </w:divBdr>
            </w:div>
          </w:divsChild>
        </w:div>
        <w:div w:id="1728911371">
          <w:marLeft w:val="0"/>
          <w:marRight w:val="0"/>
          <w:marTop w:val="0"/>
          <w:marBottom w:val="0"/>
          <w:divBdr>
            <w:top w:val="none" w:sz="0" w:space="0" w:color="auto"/>
            <w:left w:val="none" w:sz="0" w:space="0" w:color="auto"/>
            <w:bottom w:val="none" w:sz="0" w:space="0" w:color="auto"/>
            <w:right w:val="none" w:sz="0" w:space="0" w:color="auto"/>
          </w:divBdr>
        </w:div>
      </w:divsChild>
    </w:div>
    <w:div w:id="715129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D43AB-E2BE-46AA-B7FE-AAA68A392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1</Pages>
  <Words>5577</Words>
  <Characters>31795</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 MERA_11</dc:creator>
  <cp:keywords/>
  <dc:description/>
  <cp:lastModifiedBy>Tat2022</cp:lastModifiedBy>
  <cp:revision>54</cp:revision>
  <cp:lastPrinted>2023-10-31T02:28:00Z</cp:lastPrinted>
  <dcterms:created xsi:type="dcterms:W3CDTF">2022-08-17T10:22:00Z</dcterms:created>
  <dcterms:modified xsi:type="dcterms:W3CDTF">2024-10-28T02:49:00Z</dcterms:modified>
</cp:coreProperties>
</file>